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D42E" w14:textId="77777777" w:rsidR="009859D6" w:rsidRPr="00094F9E" w:rsidRDefault="009859D6" w:rsidP="009859D6">
      <w:pPr>
        <w:adjustRightInd w:val="0"/>
        <w:snapToGrid w:val="0"/>
        <w:spacing w:line="360" w:lineRule="auto"/>
        <w:jc w:val="center"/>
        <w:rPr>
          <w:b/>
          <w:sz w:val="21"/>
          <w:szCs w:val="21"/>
        </w:rPr>
      </w:pPr>
      <w:r w:rsidRPr="00094F9E">
        <w:rPr>
          <w:rFonts w:hint="eastAsia"/>
          <w:b/>
          <w:sz w:val="21"/>
          <w:szCs w:val="21"/>
        </w:rPr>
        <w:t>招标公告</w:t>
      </w:r>
    </w:p>
    <w:p w14:paraId="77298822" w14:textId="77777777" w:rsidR="00A77FE3" w:rsidRDefault="00A77FE3" w:rsidP="00A77FE3">
      <w:pPr>
        <w:autoSpaceDE/>
        <w:autoSpaceDN/>
        <w:adjustRightInd w:val="0"/>
        <w:snapToGrid w:val="0"/>
        <w:spacing w:line="360" w:lineRule="auto"/>
        <w:jc w:val="both"/>
        <w:rPr>
          <w:rFonts w:cs="Calibri"/>
          <w:kern w:val="2"/>
          <w:sz w:val="21"/>
          <w:szCs w:val="21"/>
          <w:lang w:val="en-US" w:bidi="ar-SA"/>
        </w:rPr>
      </w:pPr>
      <w:r>
        <w:rPr>
          <w:rFonts w:cs="Calibri" w:hint="eastAsia"/>
          <w:kern w:val="2"/>
          <w:sz w:val="21"/>
          <w:szCs w:val="21"/>
          <w:lang w:val="en-US" w:bidi="ar-SA"/>
        </w:rPr>
        <w:t>日期：</w:t>
      </w:r>
      <w:r>
        <w:rPr>
          <w:rFonts w:cs="Calibri"/>
          <w:kern w:val="2"/>
          <w:sz w:val="21"/>
          <w:szCs w:val="21"/>
          <w:lang w:val="en-US" w:bidi="ar-SA"/>
        </w:rPr>
        <w:t>2020.</w:t>
      </w:r>
      <w:r>
        <w:rPr>
          <w:rFonts w:cs="Calibri" w:hint="eastAsia"/>
          <w:kern w:val="2"/>
          <w:sz w:val="21"/>
          <w:szCs w:val="21"/>
          <w:lang w:val="en-US" w:bidi="ar-SA"/>
        </w:rPr>
        <w:t>10.20</w:t>
      </w:r>
    </w:p>
    <w:p w14:paraId="0AF461B5" w14:textId="28F18A54" w:rsidR="000717F5" w:rsidRPr="000717F5" w:rsidRDefault="00A77FE3" w:rsidP="00A77FE3">
      <w:pPr>
        <w:adjustRightInd w:val="0"/>
        <w:snapToGrid w:val="0"/>
        <w:spacing w:line="360" w:lineRule="auto"/>
        <w:rPr>
          <w:sz w:val="21"/>
          <w:szCs w:val="21"/>
        </w:rPr>
      </w:pPr>
      <w:r>
        <w:rPr>
          <w:rFonts w:cs="Calibri" w:hint="eastAsia"/>
          <w:kern w:val="2"/>
          <w:sz w:val="21"/>
          <w:szCs w:val="21"/>
          <w:lang w:val="en-US" w:bidi="ar-SA"/>
        </w:rPr>
        <w:t>招标编号：</w:t>
      </w:r>
      <w:r w:rsidR="00ED4B3F" w:rsidRPr="00ED4B3F">
        <w:rPr>
          <w:rFonts w:cs="Calibri"/>
          <w:kern w:val="2"/>
          <w:sz w:val="21"/>
          <w:szCs w:val="21"/>
          <w:lang w:val="en-US" w:bidi="ar-SA"/>
        </w:rPr>
        <w:t>JITC-2003DS2802</w:t>
      </w:r>
      <w:r w:rsidR="00FC7C56" w:rsidRPr="000717F5">
        <w:rPr>
          <w:sz w:val="21"/>
          <w:szCs w:val="21"/>
        </w:rPr>
        <w:t xml:space="preserve"> </w:t>
      </w:r>
    </w:p>
    <w:p w14:paraId="5C5502E4" w14:textId="77777777" w:rsidR="000717F5" w:rsidRPr="000717F5" w:rsidRDefault="000717F5" w:rsidP="000717F5">
      <w:pPr>
        <w:pStyle w:val="a3"/>
        <w:tabs>
          <w:tab w:val="left" w:pos="426"/>
        </w:tabs>
        <w:adjustRightInd w:val="0"/>
        <w:snapToGrid w:val="0"/>
        <w:spacing w:line="360" w:lineRule="auto"/>
        <w:ind w:left="0" w:firstLine="0"/>
        <w:rPr>
          <w:b/>
          <w:sz w:val="21"/>
          <w:szCs w:val="21"/>
        </w:rPr>
      </w:pPr>
      <w:r w:rsidRPr="000717F5">
        <w:rPr>
          <w:rFonts w:hint="eastAsia"/>
          <w:b/>
          <w:sz w:val="21"/>
          <w:szCs w:val="21"/>
        </w:rPr>
        <w:t>一、招标条件</w:t>
      </w:r>
    </w:p>
    <w:p w14:paraId="445CD020" w14:textId="34D5C40B" w:rsidR="000717F5" w:rsidRPr="000717F5" w:rsidRDefault="00ED4B3F" w:rsidP="000717F5">
      <w:pPr>
        <w:pStyle w:val="a3"/>
        <w:adjustRightInd w:val="0"/>
        <w:snapToGrid w:val="0"/>
        <w:spacing w:line="360" w:lineRule="auto"/>
        <w:ind w:left="0"/>
        <w:rPr>
          <w:sz w:val="21"/>
          <w:szCs w:val="21"/>
        </w:rPr>
      </w:pPr>
      <w:r w:rsidRPr="00ED4B3F">
        <w:rPr>
          <w:rFonts w:cs="Calibri" w:hint="eastAsia"/>
          <w:kern w:val="2"/>
          <w:sz w:val="21"/>
          <w:szCs w:val="21"/>
          <w:lang w:val="en-US" w:bidi="ar-SA"/>
        </w:rPr>
        <w:t>江阴</w:t>
      </w:r>
      <w:proofErr w:type="gramStart"/>
      <w:r w:rsidRPr="00ED4B3F">
        <w:rPr>
          <w:rFonts w:cs="Calibri" w:hint="eastAsia"/>
          <w:kern w:val="2"/>
          <w:sz w:val="21"/>
          <w:szCs w:val="21"/>
          <w:lang w:val="en-US" w:bidi="ar-SA"/>
        </w:rPr>
        <w:t>苏龙热电</w:t>
      </w:r>
      <w:proofErr w:type="gramEnd"/>
      <w:r w:rsidRPr="00ED4B3F">
        <w:rPr>
          <w:rFonts w:cs="Calibri" w:hint="eastAsia"/>
          <w:kern w:val="2"/>
          <w:sz w:val="21"/>
          <w:szCs w:val="21"/>
          <w:lang w:val="en-US" w:bidi="ar-SA"/>
        </w:rPr>
        <w:t>有限公司集中</w:t>
      </w:r>
      <w:proofErr w:type="gramStart"/>
      <w:r w:rsidRPr="00ED4B3F">
        <w:rPr>
          <w:rFonts w:cs="Calibri" w:hint="eastAsia"/>
          <w:kern w:val="2"/>
          <w:sz w:val="21"/>
          <w:szCs w:val="21"/>
          <w:lang w:val="en-US" w:bidi="ar-SA"/>
        </w:rPr>
        <w:t>向澄西</w:t>
      </w:r>
      <w:proofErr w:type="gramEnd"/>
      <w:r w:rsidRPr="00ED4B3F">
        <w:rPr>
          <w:rFonts w:cs="Calibri" w:hint="eastAsia"/>
          <w:kern w:val="2"/>
          <w:sz w:val="21"/>
          <w:szCs w:val="21"/>
          <w:lang w:val="en-US" w:bidi="ar-SA"/>
        </w:rPr>
        <w:t>片区供应压缩空气工程和码头煤炭中转改造工程监理已由项目审批</w:t>
      </w:r>
      <w:r w:rsidRPr="00ED4B3F">
        <w:rPr>
          <w:rFonts w:cs="Calibri"/>
          <w:kern w:val="2"/>
          <w:sz w:val="21"/>
          <w:szCs w:val="21"/>
          <w:lang w:val="en-US" w:bidi="ar-SA"/>
        </w:rPr>
        <w:t>/核准/备案机关批准，项目资金为自筹资金。招标人为江阴</w:t>
      </w:r>
      <w:proofErr w:type="gramStart"/>
      <w:r w:rsidRPr="00ED4B3F">
        <w:rPr>
          <w:rFonts w:cs="Calibri"/>
          <w:kern w:val="2"/>
          <w:sz w:val="21"/>
          <w:szCs w:val="21"/>
          <w:lang w:val="en-US" w:bidi="ar-SA"/>
        </w:rPr>
        <w:t>苏龙热电</w:t>
      </w:r>
      <w:proofErr w:type="gramEnd"/>
      <w:r w:rsidRPr="00ED4B3F">
        <w:rPr>
          <w:rFonts w:cs="Calibri"/>
          <w:kern w:val="2"/>
          <w:sz w:val="21"/>
          <w:szCs w:val="21"/>
          <w:lang w:val="en-US" w:bidi="ar-SA"/>
        </w:rPr>
        <w:t>有限公司。本项目已具备招标条件，现进行公开招标</w:t>
      </w:r>
      <w:r w:rsidR="00A77FE3">
        <w:rPr>
          <w:rFonts w:cs="Calibri" w:hint="eastAsia"/>
          <w:kern w:val="2"/>
          <w:sz w:val="21"/>
          <w:szCs w:val="21"/>
          <w:lang w:val="en-US" w:bidi="ar-SA"/>
        </w:rPr>
        <w:t>。</w:t>
      </w:r>
    </w:p>
    <w:p w14:paraId="37A939A9" w14:textId="77777777" w:rsidR="000717F5" w:rsidRPr="000717F5" w:rsidRDefault="000717F5" w:rsidP="000717F5">
      <w:pPr>
        <w:tabs>
          <w:tab w:val="left" w:pos="426"/>
        </w:tabs>
        <w:adjustRightInd w:val="0"/>
        <w:snapToGrid w:val="0"/>
        <w:spacing w:line="360" w:lineRule="auto"/>
        <w:rPr>
          <w:b/>
          <w:sz w:val="21"/>
          <w:szCs w:val="21"/>
        </w:rPr>
      </w:pPr>
      <w:r w:rsidRPr="000717F5">
        <w:rPr>
          <w:rFonts w:hint="eastAsia"/>
          <w:b/>
          <w:sz w:val="21"/>
          <w:szCs w:val="21"/>
        </w:rPr>
        <w:t>二、项目概况</w:t>
      </w:r>
    </w:p>
    <w:p w14:paraId="53F5290B" w14:textId="6EC0C848" w:rsidR="00ED4B3F" w:rsidRPr="00ED4B3F" w:rsidRDefault="00ED4B3F" w:rsidP="00ED4B3F">
      <w:pPr>
        <w:tabs>
          <w:tab w:val="left" w:pos="426"/>
        </w:tabs>
        <w:adjustRightInd w:val="0"/>
        <w:snapToGrid w:val="0"/>
        <w:spacing w:line="360" w:lineRule="auto"/>
        <w:ind w:firstLineChars="200" w:firstLine="420"/>
        <w:rPr>
          <w:sz w:val="21"/>
          <w:szCs w:val="21"/>
        </w:rPr>
      </w:pPr>
      <w:r w:rsidRPr="00ED4B3F">
        <w:rPr>
          <w:rFonts w:hint="eastAsia"/>
          <w:sz w:val="21"/>
          <w:szCs w:val="21"/>
        </w:rPr>
        <w:t>规模：</w:t>
      </w:r>
      <w:r w:rsidR="00030843" w:rsidRPr="00030843">
        <w:rPr>
          <w:rFonts w:hint="eastAsia"/>
          <w:sz w:val="21"/>
          <w:szCs w:val="21"/>
        </w:rPr>
        <w:t>集中</w:t>
      </w:r>
      <w:proofErr w:type="gramStart"/>
      <w:r w:rsidR="00030843" w:rsidRPr="00030843">
        <w:rPr>
          <w:rFonts w:hint="eastAsia"/>
          <w:sz w:val="21"/>
          <w:szCs w:val="21"/>
        </w:rPr>
        <w:t>向澄西</w:t>
      </w:r>
      <w:proofErr w:type="gramEnd"/>
      <w:r w:rsidR="00030843" w:rsidRPr="00030843">
        <w:rPr>
          <w:rFonts w:hint="eastAsia"/>
          <w:sz w:val="21"/>
          <w:szCs w:val="21"/>
        </w:rPr>
        <w:t>片区供应压缩空气工程和码头煤炭中转改造工程监理</w:t>
      </w:r>
    </w:p>
    <w:p w14:paraId="7F347371" w14:textId="77777777" w:rsidR="00ED4B3F" w:rsidRPr="00ED4B3F" w:rsidRDefault="00ED4B3F" w:rsidP="00ED4B3F">
      <w:pPr>
        <w:tabs>
          <w:tab w:val="left" w:pos="426"/>
        </w:tabs>
        <w:adjustRightInd w:val="0"/>
        <w:snapToGrid w:val="0"/>
        <w:spacing w:line="360" w:lineRule="auto"/>
        <w:ind w:firstLineChars="200" w:firstLine="420"/>
        <w:rPr>
          <w:sz w:val="21"/>
          <w:szCs w:val="21"/>
        </w:rPr>
      </w:pPr>
      <w:r w:rsidRPr="00ED4B3F">
        <w:rPr>
          <w:rFonts w:hint="eastAsia"/>
          <w:sz w:val="21"/>
          <w:szCs w:val="21"/>
        </w:rPr>
        <w:t>范围：本招标项目划分</w:t>
      </w:r>
      <w:r w:rsidRPr="00ED4B3F">
        <w:rPr>
          <w:sz w:val="21"/>
          <w:szCs w:val="21"/>
        </w:rPr>
        <w:t>1个标段，本次招标为其中的：</w:t>
      </w:r>
    </w:p>
    <w:p w14:paraId="2AC19C41" w14:textId="1A3DBE33" w:rsidR="00A77FE3" w:rsidRDefault="00ED4B3F" w:rsidP="00ED4B3F">
      <w:pPr>
        <w:tabs>
          <w:tab w:val="left" w:pos="426"/>
        </w:tabs>
        <w:adjustRightInd w:val="0"/>
        <w:snapToGrid w:val="0"/>
        <w:spacing w:line="360" w:lineRule="auto"/>
        <w:ind w:firstLineChars="200" w:firstLine="420"/>
        <w:rPr>
          <w:sz w:val="21"/>
          <w:szCs w:val="21"/>
        </w:rPr>
      </w:pPr>
      <w:r w:rsidRPr="00ED4B3F">
        <w:rPr>
          <w:rFonts w:hint="eastAsia"/>
          <w:sz w:val="21"/>
          <w:szCs w:val="21"/>
        </w:rPr>
        <w:t>集中</w:t>
      </w:r>
      <w:proofErr w:type="gramStart"/>
      <w:r w:rsidRPr="00ED4B3F">
        <w:rPr>
          <w:rFonts w:hint="eastAsia"/>
          <w:sz w:val="21"/>
          <w:szCs w:val="21"/>
        </w:rPr>
        <w:t>向澄西</w:t>
      </w:r>
      <w:proofErr w:type="gramEnd"/>
      <w:r w:rsidRPr="00ED4B3F">
        <w:rPr>
          <w:rFonts w:hint="eastAsia"/>
          <w:sz w:val="21"/>
          <w:szCs w:val="21"/>
        </w:rPr>
        <w:t>片区供应压缩空气工程和码头煤炭中转改造工程监理</w:t>
      </w:r>
    </w:p>
    <w:p w14:paraId="2B8DD263" w14:textId="256B91B5" w:rsidR="000717F5" w:rsidRPr="000717F5" w:rsidRDefault="000717F5" w:rsidP="00A77FE3">
      <w:pPr>
        <w:tabs>
          <w:tab w:val="left" w:pos="426"/>
        </w:tabs>
        <w:adjustRightInd w:val="0"/>
        <w:snapToGrid w:val="0"/>
        <w:spacing w:line="360" w:lineRule="auto"/>
        <w:rPr>
          <w:b/>
          <w:sz w:val="21"/>
          <w:szCs w:val="21"/>
        </w:rPr>
      </w:pPr>
      <w:r w:rsidRPr="000717F5">
        <w:rPr>
          <w:rFonts w:hint="eastAsia"/>
          <w:b/>
          <w:sz w:val="21"/>
          <w:szCs w:val="21"/>
        </w:rPr>
        <w:t>三、投标人资格要求</w:t>
      </w:r>
    </w:p>
    <w:p w14:paraId="73AE5AD3" w14:textId="77777777" w:rsidR="00ED4B3F" w:rsidRPr="00ED4B3F" w:rsidRDefault="00ED4B3F" w:rsidP="00ED4B3F">
      <w:pPr>
        <w:adjustRightInd w:val="0"/>
        <w:snapToGrid w:val="0"/>
        <w:spacing w:line="360" w:lineRule="auto"/>
        <w:ind w:firstLineChars="202" w:firstLine="424"/>
        <w:rPr>
          <w:sz w:val="21"/>
          <w:szCs w:val="21"/>
        </w:rPr>
      </w:pPr>
      <w:r w:rsidRPr="00ED4B3F">
        <w:rPr>
          <w:sz w:val="21"/>
          <w:szCs w:val="21"/>
        </w:rPr>
        <w:t>1、投标人必须具有中华人民共和国独立法人资格；</w:t>
      </w:r>
    </w:p>
    <w:p w14:paraId="02DF3C67" w14:textId="77777777" w:rsidR="00ED4B3F" w:rsidRPr="00ED4B3F" w:rsidRDefault="00ED4B3F" w:rsidP="00ED4B3F">
      <w:pPr>
        <w:adjustRightInd w:val="0"/>
        <w:snapToGrid w:val="0"/>
        <w:spacing w:line="360" w:lineRule="auto"/>
        <w:ind w:firstLineChars="202" w:firstLine="424"/>
        <w:rPr>
          <w:sz w:val="21"/>
          <w:szCs w:val="21"/>
        </w:rPr>
      </w:pPr>
      <w:r w:rsidRPr="00ED4B3F">
        <w:rPr>
          <w:sz w:val="21"/>
          <w:szCs w:val="21"/>
        </w:rPr>
        <w:t>2、投标人必须</w:t>
      </w:r>
      <w:proofErr w:type="gramStart"/>
      <w:r w:rsidRPr="00ED4B3F">
        <w:rPr>
          <w:sz w:val="21"/>
          <w:szCs w:val="21"/>
        </w:rPr>
        <w:t>具有住</w:t>
      </w:r>
      <w:proofErr w:type="gramEnd"/>
      <w:r w:rsidRPr="00ED4B3F">
        <w:rPr>
          <w:sz w:val="21"/>
          <w:szCs w:val="21"/>
        </w:rPr>
        <w:t>建部颁发的工程监理综合资质或者同时具有电力工程监理乙级和房屋建筑工程监理乙级及以上资质；</w:t>
      </w:r>
    </w:p>
    <w:p w14:paraId="491CF6B0" w14:textId="77777777" w:rsidR="00ED4B3F" w:rsidRPr="00ED4B3F" w:rsidRDefault="00ED4B3F" w:rsidP="00ED4B3F">
      <w:pPr>
        <w:adjustRightInd w:val="0"/>
        <w:snapToGrid w:val="0"/>
        <w:spacing w:line="360" w:lineRule="auto"/>
        <w:ind w:firstLineChars="202" w:firstLine="424"/>
        <w:rPr>
          <w:sz w:val="21"/>
          <w:szCs w:val="21"/>
        </w:rPr>
      </w:pPr>
      <w:r w:rsidRPr="00ED4B3F">
        <w:rPr>
          <w:sz w:val="21"/>
          <w:szCs w:val="21"/>
        </w:rPr>
        <w:t>3、投标人必须具有至少3台已投运的国内单机容量300MW及以上的机组大修改造监理业绩或者具有1台空压站建设监理业绩或者具有管径大于DN600单管长度超过2公里的热网工程的监理业绩（投标</w:t>
      </w:r>
      <w:proofErr w:type="gramStart"/>
      <w:r w:rsidRPr="00ED4B3F">
        <w:rPr>
          <w:sz w:val="21"/>
          <w:szCs w:val="21"/>
        </w:rPr>
        <w:t>方业绩</w:t>
      </w:r>
      <w:proofErr w:type="gramEnd"/>
      <w:r w:rsidRPr="00ED4B3F">
        <w:rPr>
          <w:sz w:val="21"/>
          <w:szCs w:val="21"/>
        </w:rPr>
        <w:t>须附合同复印件或业主出具的验收合格证明复印件等证明材料）；</w:t>
      </w:r>
    </w:p>
    <w:p w14:paraId="77308B6A" w14:textId="443C9EF1" w:rsidR="00ED4B3F" w:rsidRPr="00ED4B3F" w:rsidRDefault="00ED4B3F" w:rsidP="00ED4B3F">
      <w:pPr>
        <w:adjustRightInd w:val="0"/>
        <w:snapToGrid w:val="0"/>
        <w:spacing w:line="360" w:lineRule="auto"/>
        <w:ind w:firstLineChars="202" w:firstLine="424"/>
        <w:rPr>
          <w:sz w:val="21"/>
          <w:szCs w:val="21"/>
        </w:rPr>
      </w:pPr>
      <w:r w:rsidRPr="00ED4B3F">
        <w:rPr>
          <w:sz w:val="21"/>
          <w:szCs w:val="21"/>
        </w:rPr>
        <w:t>4、投标人拟派总监必须具备行政主管部门核发的国家注册监理工程师执业证书资质，注册专业为电力工程专业或</w:t>
      </w:r>
      <w:r w:rsidR="001B3D77" w:rsidRPr="001B3D77">
        <w:rPr>
          <w:rFonts w:hint="eastAsia"/>
          <w:sz w:val="21"/>
          <w:szCs w:val="21"/>
        </w:rPr>
        <w:t>市政公用工程</w:t>
      </w:r>
      <w:r w:rsidRPr="00ED4B3F">
        <w:rPr>
          <w:sz w:val="21"/>
          <w:szCs w:val="21"/>
        </w:rPr>
        <w:t>专业，且曾担任50MW及以上燃煤火电机组电厂大修改造或热网工程建设的总监</w:t>
      </w:r>
      <w:r w:rsidR="00030843">
        <w:rPr>
          <w:rFonts w:hint="eastAsia"/>
          <w:sz w:val="21"/>
          <w:szCs w:val="21"/>
        </w:rPr>
        <w:t>（提供业绩证明材料）</w:t>
      </w:r>
      <w:r w:rsidRPr="00ED4B3F">
        <w:rPr>
          <w:sz w:val="21"/>
          <w:szCs w:val="21"/>
        </w:rPr>
        <w:t>；</w:t>
      </w:r>
    </w:p>
    <w:p w14:paraId="1C614B4F" w14:textId="77777777" w:rsidR="00ED4B3F" w:rsidRPr="00ED4B3F" w:rsidRDefault="00ED4B3F" w:rsidP="00ED4B3F">
      <w:pPr>
        <w:adjustRightInd w:val="0"/>
        <w:snapToGrid w:val="0"/>
        <w:spacing w:line="360" w:lineRule="auto"/>
        <w:ind w:firstLineChars="202" w:firstLine="424"/>
        <w:rPr>
          <w:sz w:val="21"/>
          <w:szCs w:val="21"/>
        </w:rPr>
      </w:pPr>
      <w:r w:rsidRPr="00ED4B3F">
        <w:rPr>
          <w:sz w:val="21"/>
          <w:szCs w:val="21"/>
        </w:rPr>
        <w:t>5、投标人未被最高人民法院在“信用中国”网站（www.creditchina.gov.cn）中列入失信被执行人名单；</w:t>
      </w:r>
    </w:p>
    <w:p w14:paraId="4EA40969" w14:textId="5B92DB75" w:rsidR="000717F5" w:rsidRPr="000717F5" w:rsidRDefault="00ED4B3F" w:rsidP="00ED4B3F">
      <w:pPr>
        <w:adjustRightInd w:val="0"/>
        <w:snapToGrid w:val="0"/>
        <w:spacing w:line="360" w:lineRule="auto"/>
        <w:ind w:firstLineChars="202" w:firstLine="424"/>
        <w:rPr>
          <w:sz w:val="21"/>
          <w:szCs w:val="21"/>
        </w:rPr>
      </w:pPr>
      <w:r w:rsidRPr="00ED4B3F">
        <w:rPr>
          <w:sz w:val="21"/>
          <w:szCs w:val="21"/>
        </w:rPr>
        <w:t>6、本项目不接受联合体投标。</w:t>
      </w:r>
    </w:p>
    <w:p w14:paraId="0609E15B" w14:textId="77777777" w:rsidR="000717F5" w:rsidRPr="000717F5" w:rsidRDefault="000717F5" w:rsidP="000717F5">
      <w:pPr>
        <w:adjustRightInd w:val="0"/>
        <w:snapToGrid w:val="0"/>
        <w:spacing w:line="360" w:lineRule="auto"/>
        <w:rPr>
          <w:b/>
          <w:sz w:val="21"/>
          <w:szCs w:val="21"/>
        </w:rPr>
      </w:pPr>
      <w:r w:rsidRPr="000717F5">
        <w:rPr>
          <w:rFonts w:hint="eastAsia"/>
          <w:b/>
          <w:sz w:val="21"/>
          <w:szCs w:val="21"/>
        </w:rPr>
        <w:t>四、招标文件的获取</w:t>
      </w:r>
    </w:p>
    <w:p w14:paraId="44171C3A" w14:textId="453DE5B1" w:rsidR="000717F5" w:rsidRPr="000717F5" w:rsidRDefault="00A77FE3" w:rsidP="000717F5">
      <w:pPr>
        <w:adjustRightInd w:val="0"/>
        <w:snapToGrid w:val="0"/>
        <w:spacing w:line="360" w:lineRule="auto"/>
        <w:ind w:firstLineChars="200" w:firstLine="420"/>
        <w:rPr>
          <w:sz w:val="21"/>
          <w:szCs w:val="21"/>
        </w:rPr>
      </w:pPr>
      <w:r w:rsidRPr="00A77FE3">
        <w:rPr>
          <w:rFonts w:hint="eastAsia"/>
          <w:sz w:val="21"/>
          <w:szCs w:val="21"/>
        </w:rPr>
        <w:t>获取时间：投标人可于</w:t>
      </w:r>
      <w:r w:rsidRPr="00A77FE3">
        <w:rPr>
          <w:sz w:val="21"/>
          <w:szCs w:val="21"/>
        </w:rPr>
        <w:t>2020年10月20日上午8：30时起至2020年10月27日下午5：00期间购买招标文件。</w:t>
      </w:r>
    </w:p>
    <w:p w14:paraId="45A2B171" w14:textId="77777777"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获取方式：</w:t>
      </w:r>
    </w:p>
    <w:p w14:paraId="47CCDD32" w14:textId="5CE05578" w:rsidR="00576DD0" w:rsidRPr="00576DD0" w:rsidRDefault="00576DD0" w:rsidP="00576DD0">
      <w:pPr>
        <w:adjustRightInd w:val="0"/>
        <w:snapToGrid w:val="0"/>
        <w:spacing w:line="360" w:lineRule="auto"/>
        <w:ind w:firstLineChars="200" w:firstLine="420"/>
        <w:rPr>
          <w:bCs/>
          <w:sz w:val="21"/>
          <w:szCs w:val="21"/>
        </w:rPr>
      </w:pPr>
      <w:r w:rsidRPr="00576DD0">
        <w:rPr>
          <w:bCs/>
          <w:sz w:val="21"/>
          <w:szCs w:val="21"/>
        </w:rPr>
        <w:t>1、本招标文件每标段售价</w:t>
      </w:r>
      <w:r w:rsidR="00A77FE3">
        <w:rPr>
          <w:bCs/>
          <w:sz w:val="21"/>
          <w:szCs w:val="21"/>
        </w:rPr>
        <w:t>500</w:t>
      </w:r>
      <w:r w:rsidRPr="00576DD0">
        <w:rPr>
          <w:bCs/>
          <w:sz w:val="21"/>
          <w:szCs w:val="21"/>
        </w:rPr>
        <w:t>元人民币。售后不退。未购买招标文件的潜在投标人不得参加投标。</w:t>
      </w:r>
    </w:p>
    <w:p w14:paraId="6F075910" w14:textId="0A42A4F9" w:rsidR="00576DD0" w:rsidRPr="00576DD0" w:rsidRDefault="00576DD0" w:rsidP="004F6B6A">
      <w:pPr>
        <w:adjustRightInd w:val="0"/>
        <w:snapToGrid w:val="0"/>
        <w:spacing w:line="360" w:lineRule="auto"/>
        <w:ind w:firstLineChars="200" w:firstLine="420"/>
        <w:rPr>
          <w:bCs/>
          <w:sz w:val="21"/>
          <w:szCs w:val="21"/>
        </w:rPr>
      </w:pPr>
      <w:r w:rsidRPr="00576DD0">
        <w:rPr>
          <w:bCs/>
          <w:sz w:val="21"/>
          <w:szCs w:val="21"/>
        </w:rPr>
        <w:t>2、购买招标文件方式为：1）在www.jitc.cn平台免费注册，注册成功后搜索并关注本项目（注册咨询电话：400-058-0203，技术电话：025-83303461）；2）办理购买招标文件费用，方式：</w:t>
      </w:r>
      <w:proofErr w:type="gramStart"/>
      <w:r w:rsidRPr="00576DD0">
        <w:rPr>
          <w:bCs/>
          <w:sz w:val="21"/>
          <w:szCs w:val="21"/>
        </w:rPr>
        <w:t>网银转账</w:t>
      </w:r>
      <w:proofErr w:type="gramEnd"/>
      <w:r w:rsidRPr="00576DD0">
        <w:rPr>
          <w:bCs/>
          <w:sz w:val="21"/>
          <w:szCs w:val="21"/>
        </w:rPr>
        <w:t>，要求：备注栏中注明本项目招标编号；3）在www.jitc.cn平台上</w:t>
      </w:r>
      <w:r w:rsidRPr="00576DD0">
        <w:rPr>
          <w:bCs/>
          <w:sz w:val="21"/>
          <w:szCs w:val="21"/>
        </w:rPr>
        <w:lastRenderedPageBreak/>
        <w:t>传报名文件（格式自拟），报名文件要求：WORD可编辑版，写明单位名称、联系人姓名、联系手机、邮箱、参与项目名称及编号、招标文件购买</w:t>
      </w:r>
      <w:proofErr w:type="gramStart"/>
      <w:r w:rsidRPr="00576DD0">
        <w:rPr>
          <w:bCs/>
          <w:sz w:val="21"/>
          <w:szCs w:val="21"/>
        </w:rPr>
        <w:t>费用网银</w:t>
      </w:r>
      <w:proofErr w:type="gramEnd"/>
      <w:r w:rsidRPr="00576DD0">
        <w:rPr>
          <w:bCs/>
          <w:sz w:val="21"/>
          <w:szCs w:val="21"/>
        </w:rPr>
        <w:t>转账截图、增值税开票资料和发票邮寄地址；4）上传成功，经审核通过后在www.jitc.cn平台下载招标文件；5）特别注意：投标人应在招标文件获取截止时间前完成上传报名文件事宜，否则系统到时将关闭，不再接受报名。</w:t>
      </w:r>
    </w:p>
    <w:p w14:paraId="0E88F75A" w14:textId="07F09CAC" w:rsidR="000717F5" w:rsidRPr="000717F5" w:rsidRDefault="00576DD0" w:rsidP="00576DD0">
      <w:pPr>
        <w:adjustRightInd w:val="0"/>
        <w:snapToGrid w:val="0"/>
        <w:spacing w:line="360" w:lineRule="auto"/>
        <w:ind w:firstLineChars="200" w:firstLine="420"/>
        <w:rPr>
          <w:sz w:val="21"/>
          <w:szCs w:val="21"/>
        </w:rPr>
      </w:pPr>
      <w:r w:rsidRPr="00576DD0">
        <w:rPr>
          <w:bCs/>
          <w:sz w:val="21"/>
          <w:szCs w:val="21"/>
        </w:rPr>
        <w:t>3、招标代理机构名称：江苏省招标中心有限公司；地址：南京市西康路7号506室；邮编：210024；联系人：车芸、季伟光；电话：025-83249921、86631019；传真：025-83240903；E-MAIL：chey@jitc.cn；户名：江苏省招标中心有限公司；人民币开户银行及账号：中信银行江苏路支行 7321810182600023404。</w:t>
      </w:r>
    </w:p>
    <w:p w14:paraId="3785F7FC" w14:textId="77777777" w:rsidR="000717F5" w:rsidRPr="000717F5" w:rsidRDefault="000717F5" w:rsidP="000717F5">
      <w:pPr>
        <w:adjustRightInd w:val="0"/>
        <w:snapToGrid w:val="0"/>
        <w:spacing w:line="360" w:lineRule="auto"/>
        <w:rPr>
          <w:b/>
          <w:sz w:val="21"/>
          <w:szCs w:val="21"/>
        </w:rPr>
      </w:pPr>
      <w:r w:rsidRPr="000717F5">
        <w:rPr>
          <w:rFonts w:hint="eastAsia"/>
          <w:b/>
          <w:sz w:val="21"/>
          <w:szCs w:val="21"/>
        </w:rPr>
        <w:t>五、投标文件的递交</w:t>
      </w:r>
    </w:p>
    <w:p w14:paraId="2987528B" w14:textId="0C21AA43"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递交截止时间：</w:t>
      </w:r>
      <w:bookmarkStart w:id="0" w:name="_Hlk54031389"/>
      <w:r w:rsidR="006A1F96" w:rsidRPr="00F94C93">
        <w:rPr>
          <w:sz w:val="21"/>
          <w:szCs w:val="21"/>
        </w:rPr>
        <w:t>2020年</w:t>
      </w:r>
      <w:r w:rsidR="00593533">
        <w:rPr>
          <w:sz w:val="21"/>
          <w:szCs w:val="21"/>
        </w:rPr>
        <w:t>11</w:t>
      </w:r>
      <w:r w:rsidR="006A1F96" w:rsidRPr="00F94C93">
        <w:rPr>
          <w:sz w:val="21"/>
          <w:szCs w:val="21"/>
        </w:rPr>
        <w:t>月</w:t>
      </w:r>
      <w:r w:rsidR="00593533">
        <w:rPr>
          <w:sz w:val="21"/>
          <w:szCs w:val="21"/>
        </w:rPr>
        <w:t>10</w:t>
      </w:r>
      <w:r w:rsidR="006A1F96" w:rsidRPr="00F94C93">
        <w:rPr>
          <w:sz w:val="21"/>
          <w:szCs w:val="21"/>
        </w:rPr>
        <w:t>日上午9：00时</w:t>
      </w:r>
      <w:bookmarkEnd w:id="0"/>
    </w:p>
    <w:p w14:paraId="477669B9" w14:textId="054BA54A"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递交方式：所有投标文件应于</w:t>
      </w:r>
      <w:r w:rsidR="00593533" w:rsidRPr="00593533">
        <w:rPr>
          <w:sz w:val="21"/>
          <w:szCs w:val="21"/>
        </w:rPr>
        <w:t>2020年11月10日上午9：00时</w:t>
      </w:r>
      <w:r w:rsidRPr="000717F5">
        <w:rPr>
          <w:rFonts w:hint="eastAsia"/>
          <w:sz w:val="21"/>
          <w:szCs w:val="21"/>
        </w:rPr>
        <w:t>之前递交到开标地点（地点见招标文件）。</w:t>
      </w:r>
    </w:p>
    <w:p w14:paraId="24C2C622" w14:textId="77777777" w:rsidR="000717F5" w:rsidRPr="000717F5" w:rsidRDefault="000717F5" w:rsidP="000717F5">
      <w:pPr>
        <w:adjustRightInd w:val="0"/>
        <w:snapToGrid w:val="0"/>
        <w:spacing w:line="360" w:lineRule="auto"/>
        <w:rPr>
          <w:b/>
          <w:sz w:val="21"/>
          <w:szCs w:val="21"/>
        </w:rPr>
      </w:pPr>
      <w:r w:rsidRPr="000717F5">
        <w:rPr>
          <w:rFonts w:hint="eastAsia"/>
          <w:b/>
          <w:sz w:val="21"/>
          <w:szCs w:val="21"/>
        </w:rPr>
        <w:t>六、开标时间及地点：</w:t>
      </w:r>
    </w:p>
    <w:p w14:paraId="5F37DDB7" w14:textId="53DBB96D"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开标时间：</w:t>
      </w:r>
      <w:r w:rsidR="00593533" w:rsidRPr="00593533">
        <w:rPr>
          <w:sz w:val="21"/>
          <w:szCs w:val="21"/>
        </w:rPr>
        <w:t>2020年11月10日上午9：00时</w:t>
      </w:r>
      <w:r w:rsidR="00FC7C56" w:rsidRPr="000717F5">
        <w:rPr>
          <w:sz w:val="21"/>
          <w:szCs w:val="21"/>
        </w:rPr>
        <w:t xml:space="preserve"> </w:t>
      </w:r>
    </w:p>
    <w:p w14:paraId="7D41ADBD" w14:textId="77777777"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开标地点：地点见招标文件</w:t>
      </w:r>
    </w:p>
    <w:p w14:paraId="5BB319F4" w14:textId="77777777" w:rsidR="000717F5" w:rsidRPr="000717F5" w:rsidRDefault="000717F5" w:rsidP="000717F5">
      <w:pPr>
        <w:pStyle w:val="a3"/>
        <w:numPr>
          <w:ilvl w:val="0"/>
          <w:numId w:val="2"/>
        </w:numPr>
        <w:tabs>
          <w:tab w:val="left" w:pos="426"/>
        </w:tabs>
        <w:autoSpaceDE/>
        <w:autoSpaceDN/>
        <w:adjustRightInd w:val="0"/>
        <w:snapToGrid w:val="0"/>
        <w:spacing w:line="360" w:lineRule="auto"/>
        <w:ind w:left="0" w:firstLine="0"/>
        <w:jc w:val="both"/>
        <w:rPr>
          <w:b/>
          <w:sz w:val="21"/>
          <w:szCs w:val="21"/>
        </w:rPr>
      </w:pPr>
      <w:r w:rsidRPr="000717F5">
        <w:rPr>
          <w:rFonts w:hint="eastAsia"/>
          <w:b/>
          <w:sz w:val="21"/>
          <w:szCs w:val="21"/>
        </w:rPr>
        <w:t>其他</w:t>
      </w:r>
    </w:p>
    <w:p w14:paraId="69AFD7D4" w14:textId="3311A927" w:rsidR="000717F5" w:rsidRPr="000717F5" w:rsidRDefault="000717F5" w:rsidP="00FC7C56">
      <w:pPr>
        <w:pStyle w:val="a3"/>
        <w:adjustRightInd w:val="0"/>
        <w:snapToGrid w:val="0"/>
        <w:spacing w:line="360" w:lineRule="auto"/>
        <w:ind w:left="0" w:firstLineChars="200"/>
        <w:rPr>
          <w:sz w:val="21"/>
          <w:szCs w:val="21"/>
        </w:rPr>
      </w:pPr>
      <w:r w:rsidRPr="000717F5">
        <w:rPr>
          <w:rFonts w:hint="eastAsia"/>
          <w:sz w:val="21"/>
          <w:szCs w:val="21"/>
        </w:rPr>
        <w:t>此公告仅在江苏省招标投标公共服务平台（www.jszbtb.com）上发布</w:t>
      </w:r>
      <w:r w:rsidRPr="000717F5">
        <w:rPr>
          <w:sz w:val="21"/>
          <w:szCs w:val="21"/>
        </w:rPr>
        <w:t>，对于因其他网站转载并发布的非完整版或修改版公告，而导致误报名或无效报名的情形，招标人及招标代理机构不予承担责任。</w:t>
      </w:r>
    </w:p>
    <w:p w14:paraId="19F7C326" w14:textId="77777777" w:rsidR="000717F5" w:rsidRPr="000717F5" w:rsidRDefault="000717F5" w:rsidP="000717F5">
      <w:pPr>
        <w:adjustRightInd w:val="0"/>
        <w:snapToGrid w:val="0"/>
        <w:spacing w:line="360" w:lineRule="auto"/>
        <w:rPr>
          <w:b/>
          <w:sz w:val="21"/>
          <w:szCs w:val="21"/>
        </w:rPr>
      </w:pPr>
      <w:r w:rsidRPr="000717F5">
        <w:rPr>
          <w:b/>
          <w:sz w:val="21"/>
          <w:szCs w:val="21"/>
        </w:rPr>
        <w:t>八、联系方式</w:t>
      </w:r>
    </w:p>
    <w:p w14:paraId="51064831" w14:textId="534EACBE" w:rsidR="000717F5" w:rsidRPr="000717F5" w:rsidRDefault="000717F5" w:rsidP="000717F5">
      <w:pPr>
        <w:adjustRightInd w:val="0"/>
        <w:snapToGrid w:val="0"/>
        <w:spacing w:line="360" w:lineRule="auto"/>
        <w:ind w:firstLineChars="200" w:firstLine="420"/>
        <w:rPr>
          <w:sz w:val="21"/>
          <w:szCs w:val="21"/>
        </w:rPr>
      </w:pPr>
      <w:r w:rsidRPr="000717F5">
        <w:rPr>
          <w:rFonts w:hint="eastAsia"/>
          <w:sz w:val="21"/>
          <w:szCs w:val="21"/>
        </w:rPr>
        <w:t>招标人：</w:t>
      </w:r>
      <w:r w:rsidR="00593533" w:rsidRPr="00593533">
        <w:rPr>
          <w:rFonts w:hint="eastAsia"/>
          <w:sz w:val="21"/>
          <w:szCs w:val="21"/>
        </w:rPr>
        <w:t>江阴</w:t>
      </w:r>
      <w:proofErr w:type="gramStart"/>
      <w:r w:rsidR="00593533" w:rsidRPr="00593533">
        <w:rPr>
          <w:rFonts w:hint="eastAsia"/>
          <w:sz w:val="21"/>
          <w:szCs w:val="21"/>
        </w:rPr>
        <w:t>苏龙热电</w:t>
      </w:r>
      <w:proofErr w:type="gramEnd"/>
      <w:r w:rsidR="00593533" w:rsidRPr="00593533">
        <w:rPr>
          <w:rFonts w:hint="eastAsia"/>
          <w:sz w:val="21"/>
          <w:szCs w:val="21"/>
        </w:rPr>
        <w:t>有限公司</w:t>
      </w:r>
      <w:r w:rsidR="00FC7C56" w:rsidRPr="000717F5">
        <w:rPr>
          <w:sz w:val="21"/>
          <w:szCs w:val="21"/>
        </w:rPr>
        <w:t xml:space="preserve"> </w:t>
      </w:r>
    </w:p>
    <w:p w14:paraId="53924139" w14:textId="6274CCFC" w:rsidR="000717F5" w:rsidRDefault="000717F5" w:rsidP="000717F5">
      <w:pPr>
        <w:adjustRightInd w:val="0"/>
        <w:snapToGrid w:val="0"/>
        <w:spacing w:line="360" w:lineRule="auto"/>
        <w:ind w:firstLineChars="200" w:firstLine="420"/>
        <w:rPr>
          <w:sz w:val="21"/>
          <w:szCs w:val="21"/>
        </w:rPr>
      </w:pPr>
    </w:p>
    <w:p w14:paraId="35E8BC62" w14:textId="77777777" w:rsidR="00D433BC" w:rsidRPr="000717F5" w:rsidRDefault="00D433BC" w:rsidP="000717F5">
      <w:pPr>
        <w:adjustRightInd w:val="0"/>
        <w:snapToGrid w:val="0"/>
        <w:spacing w:line="360" w:lineRule="auto"/>
        <w:ind w:firstLineChars="200" w:firstLine="420"/>
        <w:rPr>
          <w:sz w:val="21"/>
          <w:szCs w:val="21"/>
        </w:rPr>
      </w:pPr>
    </w:p>
    <w:p w14:paraId="2CDD11A8" w14:textId="38980920" w:rsidR="000717F5" w:rsidRPr="000717F5" w:rsidRDefault="000717F5" w:rsidP="000717F5">
      <w:pPr>
        <w:adjustRightInd w:val="0"/>
        <w:snapToGrid w:val="0"/>
        <w:spacing w:line="360" w:lineRule="auto"/>
        <w:ind w:firstLineChars="200" w:firstLine="420"/>
        <w:rPr>
          <w:sz w:val="21"/>
          <w:szCs w:val="21"/>
        </w:rPr>
      </w:pPr>
      <w:r w:rsidRPr="000717F5">
        <w:rPr>
          <w:sz w:val="21"/>
          <w:szCs w:val="21"/>
        </w:rPr>
        <w:t>招标代理机构：</w:t>
      </w:r>
      <w:r w:rsidR="00C750BC">
        <w:rPr>
          <w:rFonts w:hint="eastAsia"/>
          <w:sz w:val="21"/>
          <w:szCs w:val="21"/>
        </w:rPr>
        <w:t>江苏省招标中心有限公司</w:t>
      </w:r>
    </w:p>
    <w:p w14:paraId="37FB2DBA" w14:textId="77777777" w:rsidR="000717F5" w:rsidRPr="000717F5" w:rsidRDefault="000717F5" w:rsidP="000717F5">
      <w:pPr>
        <w:adjustRightInd w:val="0"/>
        <w:snapToGrid w:val="0"/>
        <w:spacing w:line="360" w:lineRule="auto"/>
        <w:ind w:firstLineChars="200" w:firstLine="420"/>
        <w:rPr>
          <w:sz w:val="21"/>
          <w:szCs w:val="21"/>
        </w:rPr>
      </w:pPr>
      <w:r w:rsidRPr="000717F5">
        <w:rPr>
          <w:sz w:val="21"/>
          <w:szCs w:val="21"/>
        </w:rPr>
        <w:t>地址：江苏省南京市西康路7号506室</w:t>
      </w:r>
    </w:p>
    <w:p w14:paraId="3A160E4A" w14:textId="77777777" w:rsidR="000717F5" w:rsidRPr="000717F5" w:rsidRDefault="000717F5" w:rsidP="000717F5">
      <w:pPr>
        <w:adjustRightInd w:val="0"/>
        <w:snapToGrid w:val="0"/>
        <w:spacing w:line="360" w:lineRule="auto"/>
        <w:ind w:firstLineChars="200" w:firstLine="420"/>
        <w:rPr>
          <w:sz w:val="21"/>
          <w:szCs w:val="21"/>
        </w:rPr>
      </w:pPr>
      <w:r w:rsidRPr="000717F5">
        <w:rPr>
          <w:sz w:val="21"/>
          <w:szCs w:val="21"/>
        </w:rPr>
        <w:t>联系人：</w:t>
      </w:r>
      <w:r w:rsidR="005E360F" w:rsidRPr="007E333B">
        <w:rPr>
          <w:bCs/>
          <w:sz w:val="21"/>
          <w:szCs w:val="21"/>
        </w:rPr>
        <w:t>车芸</w:t>
      </w:r>
    </w:p>
    <w:p w14:paraId="7B2EFEED" w14:textId="77777777" w:rsidR="000717F5" w:rsidRPr="000717F5" w:rsidRDefault="000717F5" w:rsidP="000717F5">
      <w:pPr>
        <w:adjustRightInd w:val="0"/>
        <w:snapToGrid w:val="0"/>
        <w:spacing w:line="360" w:lineRule="auto"/>
        <w:ind w:firstLineChars="200" w:firstLine="420"/>
        <w:rPr>
          <w:sz w:val="21"/>
          <w:szCs w:val="21"/>
        </w:rPr>
      </w:pPr>
      <w:r w:rsidRPr="000717F5">
        <w:rPr>
          <w:sz w:val="21"/>
          <w:szCs w:val="21"/>
        </w:rPr>
        <w:t>电话：</w:t>
      </w:r>
      <w:r w:rsidR="005E360F" w:rsidRPr="005E360F">
        <w:rPr>
          <w:sz w:val="21"/>
          <w:szCs w:val="21"/>
        </w:rPr>
        <w:t>025-83249921</w:t>
      </w:r>
    </w:p>
    <w:p w14:paraId="54F6C654" w14:textId="77777777" w:rsidR="006A39A9" w:rsidRPr="000717F5" w:rsidRDefault="000717F5" w:rsidP="000717F5">
      <w:pPr>
        <w:adjustRightInd w:val="0"/>
        <w:snapToGrid w:val="0"/>
        <w:spacing w:line="360" w:lineRule="auto"/>
        <w:ind w:firstLineChars="200" w:firstLine="420"/>
        <w:rPr>
          <w:sz w:val="21"/>
          <w:szCs w:val="21"/>
        </w:rPr>
      </w:pPr>
      <w:r w:rsidRPr="000717F5">
        <w:rPr>
          <w:sz w:val="21"/>
          <w:szCs w:val="21"/>
        </w:rPr>
        <w:t>电子邮箱：</w:t>
      </w:r>
      <w:hyperlink r:id="rId8" w:history="1">
        <w:r w:rsidRPr="000717F5">
          <w:rPr>
            <w:rStyle w:val="a8"/>
            <w:sz w:val="21"/>
            <w:szCs w:val="21"/>
          </w:rPr>
          <w:t>chey@jitc.cn</w:t>
        </w:r>
      </w:hyperlink>
    </w:p>
    <w:sectPr w:rsidR="006A39A9" w:rsidRPr="000717F5" w:rsidSect="00492C2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85845" w14:textId="77777777" w:rsidR="00F52218" w:rsidRDefault="00F52218" w:rsidP="00E27787">
      <w:r>
        <w:separator/>
      </w:r>
    </w:p>
  </w:endnote>
  <w:endnote w:type="continuationSeparator" w:id="0">
    <w:p w14:paraId="1856D78C" w14:textId="77777777" w:rsidR="00F52218" w:rsidRDefault="00F52218" w:rsidP="00E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2661" w14:textId="77777777" w:rsidR="00F52218" w:rsidRDefault="00F52218" w:rsidP="00E27787">
      <w:r>
        <w:separator/>
      </w:r>
    </w:p>
  </w:footnote>
  <w:footnote w:type="continuationSeparator" w:id="0">
    <w:p w14:paraId="5AC4037F" w14:textId="77777777" w:rsidR="00F52218" w:rsidRDefault="00F52218" w:rsidP="00E2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0C0"/>
    <w:multiLevelType w:val="hybridMultilevel"/>
    <w:tmpl w:val="7A2EBBAA"/>
    <w:lvl w:ilvl="0" w:tplc="DEBEDFC0">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064206"/>
    <w:multiLevelType w:val="multilevel"/>
    <w:tmpl w:val="71064206"/>
    <w:lvl w:ilvl="0">
      <w:start w:val="7"/>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00013150"/>
    <w:rsid w:val="00027489"/>
    <w:rsid w:val="00030843"/>
    <w:rsid w:val="00036C1A"/>
    <w:rsid w:val="0005457B"/>
    <w:rsid w:val="000717F5"/>
    <w:rsid w:val="00093973"/>
    <w:rsid w:val="00094F9E"/>
    <w:rsid w:val="000B3A74"/>
    <w:rsid w:val="000C1870"/>
    <w:rsid w:val="000C6E67"/>
    <w:rsid w:val="000D0FFF"/>
    <w:rsid w:val="00106FA5"/>
    <w:rsid w:val="00120B17"/>
    <w:rsid w:val="00134263"/>
    <w:rsid w:val="001364EA"/>
    <w:rsid w:val="001545A7"/>
    <w:rsid w:val="00155C66"/>
    <w:rsid w:val="001B3D77"/>
    <w:rsid w:val="001E74B2"/>
    <w:rsid w:val="001F4731"/>
    <w:rsid w:val="00217EA7"/>
    <w:rsid w:val="00217EB2"/>
    <w:rsid w:val="00243F7E"/>
    <w:rsid w:val="002E49DF"/>
    <w:rsid w:val="002F3A0D"/>
    <w:rsid w:val="003107BA"/>
    <w:rsid w:val="00327CC4"/>
    <w:rsid w:val="0036385F"/>
    <w:rsid w:val="00385F9C"/>
    <w:rsid w:val="003875D9"/>
    <w:rsid w:val="003A448E"/>
    <w:rsid w:val="003F1DDE"/>
    <w:rsid w:val="004521D7"/>
    <w:rsid w:val="0046297B"/>
    <w:rsid w:val="00492C23"/>
    <w:rsid w:val="004E6792"/>
    <w:rsid w:val="004F6B6A"/>
    <w:rsid w:val="004F7955"/>
    <w:rsid w:val="00515552"/>
    <w:rsid w:val="00535956"/>
    <w:rsid w:val="00576DD0"/>
    <w:rsid w:val="00593533"/>
    <w:rsid w:val="005B5402"/>
    <w:rsid w:val="005C227C"/>
    <w:rsid w:val="005E360F"/>
    <w:rsid w:val="006018DC"/>
    <w:rsid w:val="00620111"/>
    <w:rsid w:val="00642633"/>
    <w:rsid w:val="00667138"/>
    <w:rsid w:val="006A1F96"/>
    <w:rsid w:val="006A39A9"/>
    <w:rsid w:val="006E4FFD"/>
    <w:rsid w:val="00732DA7"/>
    <w:rsid w:val="007344B4"/>
    <w:rsid w:val="00747141"/>
    <w:rsid w:val="0078072E"/>
    <w:rsid w:val="00787652"/>
    <w:rsid w:val="007B2F03"/>
    <w:rsid w:val="007C2416"/>
    <w:rsid w:val="007E333B"/>
    <w:rsid w:val="008450F4"/>
    <w:rsid w:val="00874D4D"/>
    <w:rsid w:val="008D3E86"/>
    <w:rsid w:val="008F364D"/>
    <w:rsid w:val="009253DC"/>
    <w:rsid w:val="00935DB4"/>
    <w:rsid w:val="009443F6"/>
    <w:rsid w:val="00950B91"/>
    <w:rsid w:val="0097699D"/>
    <w:rsid w:val="009859D6"/>
    <w:rsid w:val="009B33C7"/>
    <w:rsid w:val="009D0092"/>
    <w:rsid w:val="009D038D"/>
    <w:rsid w:val="009D78E9"/>
    <w:rsid w:val="009E7ABA"/>
    <w:rsid w:val="009F085F"/>
    <w:rsid w:val="00A12604"/>
    <w:rsid w:val="00A302C9"/>
    <w:rsid w:val="00A77FE3"/>
    <w:rsid w:val="00A82F9C"/>
    <w:rsid w:val="00AC7756"/>
    <w:rsid w:val="00AE7BEB"/>
    <w:rsid w:val="00B0210F"/>
    <w:rsid w:val="00B52E68"/>
    <w:rsid w:val="00B81F37"/>
    <w:rsid w:val="00BA2D17"/>
    <w:rsid w:val="00BE27DB"/>
    <w:rsid w:val="00C24664"/>
    <w:rsid w:val="00C365E1"/>
    <w:rsid w:val="00C42A9B"/>
    <w:rsid w:val="00C47822"/>
    <w:rsid w:val="00C55B12"/>
    <w:rsid w:val="00C750BC"/>
    <w:rsid w:val="00CA27F2"/>
    <w:rsid w:val="00CC495E"/>
    <w:rsid w:val="00CD5923"/>
    <w:rsid w:val="00CD61C5"/>
    <w:rsid w:val="00CD6806"/>
    <w:rsid w:val="00CE1357"/>
    <w:rsid w:val="00D1766F"/>
    <w:rsid w:val="00D401A8"/>
    <w:rsid w:val="00D433BC"/>
    <w:rsid w:val="00D551BD"/>
    <w:rsid w:val="00D672A1"/>
    <w:rsid w:val="00D673A1"/>
    <w:rsid w:val="00DC7C98"/>
    <w:rsid w:val="00DE4B96"/>
    <w:rsid w:val="00DF0F26"/>
    <w:rsid w:val="00E00CC8"/>
    <w:rsid w:val="00E0152C"/>
    <w:rsid w:val="00E220FF"/>
    <w:rsid w:val="00E2445C"/>
    <w:rsid w:val="00E27787"/>
    <w:rsid w:val="00E30BA9"/>
    <w:rsid w:val="00E53273"/>
    <w:rsid w:val="00E803C0"/>
    <w:rsid w:val="00E81796"/>
    <w:rsid w:val="00EA0947"/>
    <w:rsid w:val="00ED4B3F"/>
    <w:rsid w:val="00ED7E82"/>
    <w:rsid w:val="00EE6A62"/>
    <w:rsid w:val="00F10229"/>
    <w:rsid w:val="00F27943"/>
    <w:rsid w:val="00F44C05"/>
    <w:rsid w:val="00F5196F"/>
    <w:rsid w:val="00F52218"/>
    <w:rsid w:val="00F973ED"/>
    <w:rsid w:val="00FC7C56"/>
    <w:rsid w:val="00FD7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A90D"/>
  <w15:docId w15:val="{0B63AC2B-7B6D-E84B-90EA-3870D0F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152C"/>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9"/>
    <w:qFormat/>
    <w:rsid w:val="00F2794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803C0"/>
    <w:pPr>
      <w:keepNext/>
      <w:keepLines/>
      <w:autoSpaceDE/>
      <w:autoSpaceDN/>
      <w:adjustRightInd w:val="0"/>
      <w:spacing w:before="260" w:after="260" w:line="416" w:lineRule="atLeast"/>
      <w:jc w:val="center"/>
      <w:textAlignment w:val="baseline"/>
      <w:outlineLvl w:val="1"/>
    </w:pPr>
    <w:rPr>
      <w:rFonts w:hAnsi="Arial" w:cs="Times New Roman"/>
      <w:b/>
      <w:sz w:val="24"/>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52C"/>
    <w:pPr>
      <w:ind w:left="400" w:firstLine="420"/>
    </w:pPr>
  </w:style>
  <w:style w:type="paragraph" w:styleId="a4">
    <w:name w:val="header"/>
    <w:basedOn w:val="a"/>
    <w:link w:val="a5"/>
    <w:uiPriority w:val="99"/>
    <w:unhideWhenUsed/>
    <w:rsid w:val="00E277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7787"/>
    <w:rPr>
      <w:rFonts w:ascii="宋体" w:eastAsia="宋体" w:hAnsi="宋体" w:cs="宋体"/>
      <w:kern w:val="0"/>
      <w:sz w:val="18"/>
      <w:szCs w:val="18"/>
      <w:lang w:val="zh-CN" w:bidi="zh-CN"/>
    </w:rPr>
  </w:style>
  <w:style w:type="paragraph" w:styleId="a6">
    <w:name w:val="footer"/>
    <w:basedOn w:val="a"/>
    <w:link w:val="a7"/>
    <w:uiPriority w:val="99"/>
    <w:unhideWhenUsed/>
    <w:rsid w:val="00E27787"/>
    <w:pPr>
      <w:tabs>
        <w:tab w:val="center" w:pos="4153"/>
        <w:tab w:val="right" w:pos="8306"/>
      </w:tabs>
      <w:snapToGrid w:val="0"/>
    </w:pPr>
    <w:rPr>
      <w:sz w:val="18"/>
      <w:szCs w:val="18"/>
    </w:rPr>
  </w:style>
  <w:style w:type="character" w:customStyle="1" w:styleId="a7">
    <w:name w:val="页脚 字符"/>
    <w:basedOn w:val="a0"/>
    <w:link w:val="a6"/>
    <w:uiPriority w:val="99"/>
    <w:rsid w:val="00E27787"/>
    <w:rPr>
      <w:rFonts w:ascii="宋体" w:eastAsia="宋体" w:hAnsi="宋体" w:cs="宋体"/>
      <w:kern w:val="0"/>
      <w:sz w:val="18"/>
      <w:szCs w:val="18"/>
      <w:lang w:val="zh-CN" w:bidi="zh-CN"/>
    </w:rPr>
  </w:style>
  <w:style w:type="character" w:customStyle="1" w:styleId="20">
    <w:name w:val="标题 2 字符"/>
    <w:basedOn w:val="a0"/>
    <w:link w:val="2"/>
    <w:uiPriority w:val="9"/>
    <w:rsid w:val="00E803C0"/>
    <w:rPr>
      <w:rFonts w:ascii="宋体" w:eastAsia="宋体" w:hAnsi="Arial" w:cs="Times New Roman"/>
      <w:b/>
      <w:kern w:val="0"/>
      <w:sz w:val="24"/>
      <w:szCs w:val="20"/>
    </w:rPr>
  </w:style>
  <w:style w:type="character" w:styleId="a8">
    <w:name w:val="Hyperlink"/>
    <w:uiPriority w:val="99"/>
    <w:unhideWhenUsed/>
    <w:rsid w:val="000717F5"/>
    <w:rPr>
      <w:color w:val="0000FF"/>
      <w:u w:val="single"/>
    </w:rPr>
  </w:style>
  <w:style w:type="character" w:customStyle="1" w:styleId="10">
    <w:name w:val="标题 1 字符"/>
    <w:basedOn w:val="a0"/>
    <w:link w:val="1"/>
    <w:uiPriority w:val="9"/>
    <w:rsid w:val="00F27943"/>
    <w:rPr>
      <w:rFonts w:ascii="宋体" w:eastAsia="宋体" w:hAnsi="宋体" w:cs="宋体"/>
      <w:b/>
      <w:bCs/>
      <w:kern w:val="44"/>
      <w:sz w:val="44"/>
      <w:szCs w:val="44"/>
      <w:lang w:val="zh-CN" w:bidi="zh-CN"/>
    </w:rPr>
  </w:style>
  <w:style w:type="paragraph" w:styleId="a9">
    <w:name w:val="Balloon Text"/>
    <w:basedOn w:val="a"/>
    <w:link w:val="aa"/>
    <w:uiPriority w:val="99"/>
    <w:semiHidden/>
    <w:unhideWhenUsed/>
    <w:rsid w:val="007E333B"/>
    <w:rPr>
      <w:sz w:val="18"/>
      <w:szCs w:val="18"/>
    </w:rPr>
  </w:style>
  <w:style w:type="character" w:customStyle="1" w:styleId="aa">
    <w:name w:val="批注框文本 字符"/>
    <w:basedOn w:val="a0"/>
    <w:link w:val="a9"/>
    <w:uiPriority w:val="99"/>
    <w:semiHidden/>
    <w:rsid w:val="007E333B"/>
    <w:rPr>
      <w:rFonts w:ascii="宋体" w:eastAsia="宋体" w:hAnsi="宋体" w:cs="宋体"/>
      <w:kern w:val="0"/>
      <w:sz w:val="18"/>
      <w:szCs w:val="18"/>
      <w:lang w:val="zh-CN" w:bidi="zh-CN"/>
    </w:rPr>
  </w:style>
  <w:style w:type="character" w:styleId="ab">
    <w:name w:val="annotation reference"/>
    <w:basedOn w:val="a0"/>
    <w:uiPriority w:val="99"/>
    <w:semiHidden/>
    <w:unhideWhenUsed/>
    <w:rsid w:val="004F7955"/>
    <w:rPr>
      <w:sz w:val="21"/>
      <w:szCs w:val="21"/>
    </w:rPr>
  </w:style>
  <w:style w:type="paragraph" w:styleId="ac">
    <w:name w:val="annotation text"/>
    <w:basedOn w:val="a"/>
    <w:link w:val="ad"/>
    <w:uiPriority w:val="99"/>
    <w:semiHidden/>
    <w:unhideWhenUsed/>
    <w:rsid w:val="004F7955"/>
  </w:style>
  <w:style w:type="character" w:customStyle="1" w:styleId="ad">
    <w:name w:val="批注文字 字符"/>
    <w:basedOn w:val="a0"/>
    <w:link w:val="ac"/>
    <w:uiPriority w:val="99"/>
    <w:semiHidden/>
    <w:rsid w:val="004F7955"/>
    <w:rPr>
      <w:rFonts w:ascii="宋体" w:eastAsia="宋体" w:hAnsi="宋体" w:cs="宋体"/>
      <w:kern w:val="0"/>
      <w:sz w:val="22"/>
      <w:lang w:val="zh-CN" w:bidi="zh-CN"/>
    </w:rPr>
  </w:style>
  <w:style w:type="paragraph" w:styleId="ae">
    <w:name w:val="annotation subject"/>
    <w:basedOn w:val="ac"/>
    <w:next w:val="ac"/>
    <w:link w:val="af"/>
    <w:uiPriority w:val="99"/>
    <w:semiHidden/>
    <w:unhideWhenUsed/>
    <w:rsid w:val="004F7955"/>
    <w:rPr>
      <w:b/>
      <w:bCs/>
    </w:rPr>
  </w:style>
  <w:style w:type="character" w:customStyle="1" w:styleId="af">
    <w:name w:val="批注主题 字符"/>
    <w:basedOn w:val="ad"/>
    <w:link w:val="ae"/>
    <w:uiPriority w:val="99"/>
    <w:semiHidden/>
    <w:rsid w:val="004F7955"/>
    <w:rPr>
      <w:rFonts w:ascii="宋体" w:eastAsia="宋体" w:hAnsi="宋体" w:cs="宋体"/>
      <w:b/>
      <w:bCs/>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590013">
      <w:bodyDiv w:val="1"/>
      <w:marLeft w:val="0"/>
      <w:marRight w:val="0"/>
      <w:marTop w:val="0"/>
      <w:marBottom w:val="0"/>
      <w:divBdr>
        <w:top w:val="none" w:sz="0" w:space="0" w:color="auto"/>
        <w:left w:val="none" w:sz="0" w:space="0" w:color="auto"/>
        <w:bottom w:val="none" w:sz="0" w:space="0" w:color="auto"/>
        <w:right w:val="none" w:sz="0" w:space="0" w:color="auto"/>
      </w:divBdr>
      <w:divsChild>
        <w:div w:id="1062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y@jit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7F5B-2703-44BD-B69B-298452C1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崧林</cp:lastModifiedBy>
  <cp:revision>29</cp:revision>
  <dcterms:created xsi:type="dcterms:W3CDTF">2020-10-15T03:15:00Z</dcterms:created>
  <dcterms:modified xsi:type="dcterms:W3CDTF">2020-10-20T02:58:00Z</dcterms:modified>
</cp:coreProperties>
</file>