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8C3" w:rsidRPr="00002683" w:rsidRDefault="005B2BC9" w:rsidP="00002683">
      <w:pPr>
        <w:adjustRightInd w:val="0"/>
        <w:snapToGrid w:val="0"/>
        <w:spacing w:line="360" w:lineRule="auto"/>
        <w:jc w:val="center"/>
        <w:rPr>
          <w:rFonts w:ascii="宋体" w:hAnsi="宋体" w:cs="宋体"/>
          <w:b/>
          <w:kern w:val="0"/>
          <w:szCs w:val="21"/>
        </w:rPr>
      </w:pPr>
      <w:bookmarkStart w:id="0" w:name="_Toc2118298"/>
      <w:r w:rsidRPr="00002683">
        <w:rPr>
          <w:rFonts w:ascii="宋体" w:hAnsi="宋体" w:cs="宋体" w:hint="eastAsia"/>
          <w:b/>
          <w:kern w:val="0"/>
          <w:szCs w:val="21"/>
        </w:rPr>
        <w:t xml:space="preserve"> 招标公告</w:t>
      </w:r>
      <w:bookmarkEnd w:id="0"/>
    </w:p>
    <w:p w:rsidR="00DF68C3" w:rsidRPr="00002683" w:rsidRDefault="005B2BC9" w:rsidP="00002683">
      <w:pPr>
        <w:adjustRightInd w:val="0"/>
        <w:snapToGrid w:val="0"/>
        <w:spacing w:line="360" w:lineRule="auto"/>
        <w:rPr>
          <w:rFonts w:ascii="宋体" w:hAnsi="宋体"/>
          <w:szCs w:val="21"/>
        </w:rPr>
      </w:pPr>
      <w:r w:rsidRPr="00002683">
        <w:rPr>
          <w:rFonts w:ascii="宋体" w:hAnsi="宋体" w:hint="eastAsia"/>
          <w:szCs w:val="21"/>
        </w:rPr>
        <w:t>日期：</w:t>
      </w:r>
      <w:r w:rsidR="00CB7D02" w:rsidRPr="00002683">
        <w:rPr>
          <w:rFonts w:ascii="宋体" w:hAnsi="宋体"/>
          <w:szCs w:val="21"/>
        </w:rPr>
        <w:t>2020.</w:t>
      </w:r>
      <w:r w:rsidR="00FB40F5">
        <w:rPr>
          <w:rFonts w:ascii="宋体" w:hAnsi="宋体"/>
          <w:szCs w:val="21"/>
        </w:rPr>
        <w:t>9</w:t>
      </w:r>
      <w:r w:rsidR="00CB7D02" w:rsidRPr="00002683">
        <w:rPr>
          <w:rFonts w:ascii="宋体" w:hAnsi="宋体" w:hint="eastAsia"/>
          <w:szCs w:val="21"/>
        </w:rPr>
        <w:t>.</w:t>
      </w:r>
      <w:r w:rsidR="0064447E">
        <w:rPr>
          <w:rFonts w:ascii="宋体" w:hAnsi="宋体"/>
          <w:szCs w:val="21"/>
        </w:rPr>
        <w:t>29</w:t>
      </w:r>
    </w:p>
    <w:p w:rsidR="00DF68C3" w:rsidRPr="00002683" w:rsidRDefault="005B2BC9" w:rsidP="00002683">
      <w:pPr>
        <w:adjustRightInd w:val="0"/>
        <w:snapToGrid w:val="0"/>
        <w:spacing w:line="360" w:lineRule="auto"/>
        <w:rPr>
          <w:rFonts w:ascii="宋体" w:hAnsi="宋体"/>
          <w:szCs w:val="21"/>
        </w:rPr>
      </w:pPr>
      <w:r w:rsidRPr="00002683">
        <w:rPr>
          <w:rFonts w:ascii="宋体" w:hAnsi="宋体" w:hint="eastAsia"/>
          <w:szCs w:val="21"/>
        </w:rPr>
        <w:t>招标编号：</w:t>
      </w:r>
      <w:r w:rsidR="0064447E" w:rsidRPr="0064447E">
        <w:rPr>
          <w:rFonts w:ascii="宋体" w:hAnsi="宋体"/>
          <w:szCs w:val="21"/>
        </w:rPr>
        <w:t>JITC-2003DS2600</w:t>
      </w:r>
    </w:p>
    <w:p w:rsidR="00DF68C3" w:rsidRPr="00002683" w:rsidRDefault="005B2BC9" w:rsidP="00002683">
      <w:pPr>
        <w:pStyle w:val="aa"/>
        <w:tabs>
          <w:tab w:val="left" w:pos="426"/>
        </w:tabs>
        <w:adjustRightInd w:val="0"/>
        <w:snapToGrid w:val="0"/>
        <w:spacing w:line="360" w:lineRule="auto"/>
        <w:ind w:firstLineChars="0" w:firstLine="0"/>
        <w:rPr>
          <w:rFonts w:ascii="宋体" w:hAnsi="宋体"/>
          <w:b/>
          <w:szCs w:val="21"/>
        </w:rPr>
      </w:pPr>
      <w:r w:rsidRPr="00002683">
        <w:rPr>
          <w:rFonts w:ascii="宋体" w:hAnsi="宋体" w:hint="eastAsia"/>
          <w:b/>
          <w:szCs w:val="21"/>
        </w:rPr>
        <w:t>一、招标条件</w:t>
      </w:r>
    </w:p>
    <w:p w:rsidR="00DF68C3" w:rsidRPr="00002683" w:rsidRDefault="0064447E" w:rsidP="00002683">
      <w:pPr>
        <w:pStyle w:val="aa"/>
        <w:adjustRightInd w:val="0"/>
        <w:snapToGrid w:val="0"/>
        <w:spacing w:line="360" w:lineRule="auto"/>
        <w:rPr>
          <w:rFonts w:ascii="宋体" w:hAnsi="宋体"/>
          <w:szCs w:val="21"/>
        </w:rPr>
      </w:pPr>
      <w:r w:rsidRPr="0064447E">
        <w:rPr>
          <w:rFonts w:ascii="宋体" w:hAnsi="宋体" w:hint="eastAsia"/>
          <w:szCs w:val="21"/>
        </w:rPr>
        <w:t>江阴苏龙热电有限公司压缩空气及配套管网工程（一标段）</w:t>
      </w:r>
      <w:r w:rsidR="00FB40F5" w:rsidRPr="00FB40F5">
        <w:rPr>
          <w:rFonts w:ascii="宋体" w:hAnsi="宋体" w:hint="eastAsia"/>
          <w:szCs w:val="21"/>
        </w:rPr>
        <w:t>已由项目审批/核准/备案机关批准，项目资金为自筹资金。招标人为</w:t>
      </w:r>
      <w:r w:rsidR="000B6071" w:rsidRPr="000B6071">
        <w:rPr>
          <w:rFonts w:ascii="宋体" w:hAnsi="宋体" w:hint="eastAsia"/>
          <w:szCs w:val="21"/>
        </w:rPr>
        <w:t>江阴苏龙热电有限公司</w:t>
      </w:r>
      <w:r w:rsidR="00FB40F5" w:rsidRPr="00FB40F5">
        <w:rPr>
          <w:rFonts w:ascii="宋体" w:hAnsi="宋体" w:hint="eastAsia"/>
          <w:szCs w:val="21"/>
        </w:rPr>
        <w:t>。本项目已具备招标条件，现进行公开招标。</w:t>
      </w:r>
    </w:p>
    <w:p w:rsidR="00DF68C3" w:rsidRPr="00002683" w:rsidRDefault="005B2BC9" w:rsidP="00002683">
      <w:pPr>
        <w:tabs>
          <w:tab w:val="left" w:pos="426"/>
        </w:tabs>
        <w:adjustRightInd w:val="0"/>
        <w:snapToGrid w:val="0"/>
        <w:spacing w:line="360" w:lineRule="auto"/>
        <w:rPr>
          <w:rFonts w:ascii="宋体" w:hAnsi="宋体"/>
          <w:b/>
          <w:szCs w:val="21"/>
        </w:rPr>
      </w:pPr>
      <w:r w:rsidRPr="00002683">
        <w:rPr>
          <w:rFonts w:ascii="宋体" w:hAnsi="宋体" w:hint="eastAsia"/>
          <w:b/>
          <w:szCs w:val="21"/>
        </w:rPr>
        <w:t>二、项目概况</w:t>
      </w:r>
    </w:p>
    <w:p w:rsidR="00DF68C3" w:rsidRPr="00002683" w:rsidRDefault="005B2BC9" w:rsidP="000B6071">
      <w:pPr>
        <w:adjustRightInd w:val="0"/>
        <w:snapToGrid w:val="0"/>
        <w:spacing w:line="360" w:lineRule="auto"/>
        <w:ind w:firstLineChars="200" w:firstLine="420"/>
        <w:rPr>
          <w:rFonts w:ascii="宋体" w:hAnsi="宋体"/>
          <w:szCs w:val="21"/>
        </w:rPr>
      </w:pPr>
      <w:bookmarkStart w:id="1" w:name="_Toc531817521"/>
      <w:bookmarkStart w:id="2" w:name="_Toc514052111"/>
      <w:bookmarkStart w:id="3" w:name="_Toc509411936"/>
      <w:bookmarkStart w:id="4" w:name="_Toc512080089"/>
      <w:bookmarkStart w:id="5" w:name="_Toc512079367"/>
      <w:bookmarkStart w:id="6" w:name="_Toc509322419"/>
      <w:r w:rsidRPr="00002683">
        <w:rPr>
          <w:rFonts w:ascii="宋体" w:hAnsi="宋体" w:hint="eastAsia"/>
        </w:rPr>
        <w:t>规模：</w:t>
      </w:r>
      <w:r w:rsidR="0064447E" w:rsidRPr="0064447E">
        <w:rPr>
          <w:rFonts w:ascii="宋体" w:hAnsi="宋体" w:hint="eastAsia"/>
          <w:szCs w:val="21"/>
        </w:rPr>
        <w:t>压缩空气管线自苏龙电厂气站接出一根DN600管道、支墩预留一根DN900蒸汽管道管位（支架预留至街后河），沿江港堤路南侧蒸汽管道同步敷设，过江阴闸后，沿新夏港河西侧向南敷设至西城钢铁用户，过西城钢铁后压缩空气管道变径为DN400沿西横河敷设至缪庄桥西侧，其中过江阴闸、滨江路、五星路DN900蒸汽管道与压缩空气管道同步实施。本次设计压缩管道全长约5465m，全线以架空敷设为主，地埋敷设为辅，压缩空气管道设计起点为苏龙热电气站，终点为缪庄桥西侧；蒸汽管道全长约335米，蒸汽管道设计范围为过江阴闸、过滨江路、过五星路。</w:t>
      </w:r>
    </w:p>
    <w:p w:rsidR="00DF68C3" w:rsidRPr="00002683" w:rsidRDefault="005B2BC9" w:rsidP="00002683">
      <w:pPr>
        <w:pStyle w:val="aa"/>
        <w:adjustRightInd w:val="0"/>
        <w:snapToGrid w:val="0"/>
        <w:spacing w:line="360" w:lineRule="auto"/>
        <w:rPr>
          <w:rFonts w:ascii="宋体" w:hAnsi="宋体"/>
          <w:szCs w:val="21"/>
        </w:rPr>
      </w:pPr>
      <w:r w:rsidRPr="00002683">
        <w:rPr>
          <w:rFonts w:ascii="宋体" w:hAnsi="宋体" w:hint="eastAsia"/>
          <w:szCs w:val="21"/>
        </w:rPr>
        <w:t>范围：</w:t>
      </w:r>
      <w:r w:rsidR="008E25E0" w:rsidRPr="00002683">
        <w:rPr>
          <w:rFonts w:ascii="宋体" w:hAnsi="宋体" w:hint="eastAsia"/>
          <w:szCs w:val="21"/>
        </w:rPr>
        <w:t>本招标项目划分</w:t>
      </w:r>
      <w:r w:rsidR="006F1C0B" w:rsidRPr="00002683">
        <w:rPr>
          <w:rFonts w:ascii="宋体" w:hAnsi="宋体"/>
          <w:szCs w:val="21"/>
        </w:rPr>
        <w:t>1</w:t>
      </w:r>
      <w:r w:rsidR="008E25E0" w:rsidRPr="00002683">
        <w:rPr>
          <w:rFonts w:ascii="宋体" w:hAnsi="宋体" w:hint="eastAsia"/>
          <w:szCs w:val="21"/>
        </w:rPr>
        <w:t>个标段，本次招标为其中的：</w:t>
      </w:r>
    </w:p>
    <w:p w:rsidR="00DF68C3" w:rsidRPr="00002683" w:rsidRDefault="0064447E" w:rsidP="00002683">
      <w:pPr>
        <w:pStyle w:val="aa"/>
        <w:adjustRightInd w:val="0"/>
        <w:snapToGrid w:val="0"/>
        <w:spacing w:line="360" w:lineRule="auto"/>
        <w:rPr>
          <w:rFonts w:ascii="宋体" w:hAnsi="宋体"/>
          <w:szCs w:val="21"/>
        </w:rPr>
      </w:pPr>
      <w:r w:rsidRPr="0064447E">
        <w:rPr>
          <w:rFonts w:ascii="宋体" w:hAnsi="宋体" w:hint="eastAsia"/>
          <w:szCs w:val="21"/>
        </w:rPr>
        <w:t>压缩空气及配套管网工程（一标段）</w:t>
      </w:r>
    </w:p>
    <w:p w:rsidR="00DF68C3" w:rsidRPr="00002683" w:rsidRDefault="005B2BC9" w:rsidP="00002683">
      <w:pPr>
        <w:tabs>
          <w:tab w:val="left" w:pos="426"/>
        </w:tabs>
        <w:adjustRightInd w:val="0"/>
        <w:snapToGrid w:val="0"/>
        <w:spacing w:line="360" w:lineRule="auto"/>
        <w:rPr>
          <w:rFonts w:ascii="宋体" w:hAnsi="宋体"/>
          <w:b/>
          <w:szCs w:val="21"/>
        </w:rPr>
      </w:pPr>
      <w:r w:rsidRPr="00002683">
        <w:rPr>
          <w:rFonts w:ascii="宋体" w:hAnsi="宋体" w:hint="eastAsia"/>
          <w:b/>
          <w:szCs w:val="21"/>
        </w:rPr>
        <w:t>三、投标人资格要求</w:t>
      </w:r>
      <w:bookmarkEnd w:id="1"/>
      <w:bookmarkEnd w:id="2"/>
      <w:bookmarkEnd w:id="3"/>
      <w:bookmarkEnd w:id="4"/>
      <w:bookmarkEnd w:id="5"/>
      <w:bookmarkEnd w:id="6"/>
    </w:p>
    <w:p w:rsidR="00B77734" w:rsidRPr="00B77734" w:rsidRDefault="00B77734" w:rsidP="00B77734">
      <w:pPr>
        <w:adjustRightInd w:val="0"/>
        <w:snapToGrid w:val="0"/>
        <w:spacing w:line="360" w:lineRule="auto"/>
        <w:ind w:firstLineChars="202" w:firstLine="424"/>
        <w:rPr>
          <w:rFonts w:ascii="宋体" w:hAnsi="宋体"/>
          <w:szCs w:val="21"/>
        </w:rPr>
      </w:pPr>
      <w:r w:rsidRPr="00B77734">
        <w:rPr>
          <w:rFonts w:ascii="宋体" w:hAnsi="宋体" w:hint="eastAsia"/>
          <w:szCs w:val="21"/>
        </w:rPr>
        <w:t>1）投标人必须具有中华人民共和国独立法人资格；</w:t>
      </w:r>
    </w:p>
    <w:p w:rsidR="00B77734" w:rsidRPr="00B77734" w:rsidRDefault="00B77734" w:rsidP="00B77734">
      <w:pPr>
        <w:adjustRightInd w:val="0"/>
        <w:snapToGrid w:val="0"/>
        <w:spacing w:line="360" w:lineRule="auto"/>
        <w:ind w:firstLineChars="202" w:firstLine="424"/>
        <w:rPr>
          <w:rFonts w:ascii="宋体" w:hAnsi="宋体"/>
          <w:szCs w:val="21"/>
        </w:rPr>
      </w:pPr>
      <w:r w:rsidRPr="00B77734">
        <w:rPr>
          <w:rFonts w:ascii="宋体" w:hAnsi="宋体" w:hint="eastAsia"/>
          <w:szCs w:val="21"/>
        </w:rPr>
        <w:t>2）投标人必须具有机电工程施工总承包壹级和市政公用工程施工总承包贰级及以上资质；</w:t>
      </w:r>
    </w:p>
    <w:p w:rsidR="00B77734" w:rsidRPr="00B77734" w:rsidRDefault="00B77734" w:rsidP="00B77734">
      <w:pPr>
        <w:adjustRightInd w:val="0"/>
        <w:snapToGrid w:val="0"/>
        <w:spacing w:line="360" w:lineRule="auto"/>
        <w:ind w:firstLineChars="202" w:firstLine="424"/>
        <w:rPr>
          <w:rFonts w:ascii="宋体" w:hAnsi="宋体"/>
          <w:szCs w:val="21"/>
        </w:rPr>
      </w:pPr>
      <w:r w:rsidRPr="00B77734">
        <w:rPr>
          <w:rFonts w:ascii="宋体" w:hAnsi="宋体" w:hint="eastAsia"/>
          <w:szCs w:val="21"/>
        </w:rPr>
        <w:t>3）投标人必须具有由国家质检总局颁发的特种设备安装改造维修许可证（压力管道（GB类GB2级、GC类））；</w:t>
      </w:r>
    </w:p>
    <w:p w:rsidR="00B77734" w:rsidRPr="00B77734" w:rsidRDefault="00B77734" w:rsidP="00B77734">
      <w:pPr>
        <w:adjustRightInd w:val="0"/>
        <w:snapToGrid w:val="0"/>
        <w:spacing w:line="360" w:lineRule="auto"/>
        <w:ind w:firstLineChars="202" w:firstLine="424"/>
        <w:rPr>
          <w:rFonts w:ascii="宋体" w:hAnsi="宋体"/>
          <w:szCs w:val="21"/>
        </w:rPr>
      </w:pPr>
      <w:r w:rsidRPr="00B77734">
        <w:rPr>
          <w:rFonts w:ascii="宋体" w:hAnsi="宋体" w:hint="eastAsia"/>
          <w:szCs w:val="21"/>
        </w:rPr>
        <w:t>4）投标人必须具有市级及以上建设行政主管部门核发的《安全生产许可证》；</w:t>
      </w:r>
    </w:p>
    <w:p w:rsidR="00B77734" w:rsidRPr="00B77734" w:rsidRDefault="00B77734" w:rsidP="00B77734">
      <w:pPr>
        <w:adjustRightInd w:val="0"/>
        <w:snapToGrid w:val="0"/>
        <w:spacing w:line="360" w:lineRule="auto"/>
        <w:ind w:firstLineChars="202" w:firstLine="424"/>
        <w:rPr>
          <w:rFonts w:ascii="宋体" w:hAnsi="宋体"/>
          <w:szCs w:val="21"/>
        </w:rPr>
      </w:pPr>
      <w:r w:rsidRPr="00B77734">
        <w:rPr>
          <w:rFonts w:ascii="宋体" w:hAnsi="宋体" w:hint="eastAsia"/>
          <w:szCs w:val="21"/>
        </w:rPr>
        <w:t>5）投标人必须具有2017年1月1日以来管径DN600及以上热力管道安装施工经验和安装施工业绩；</w:t>
      </w:r>
    </w:p>
    <w:p w:rsidR="00B77734" w:rsidRPr="00B77734" w:rsidRDefault="00B77734" w:rsidP="00B77734">
      <w:pPr>
        <w:adjustRightInd w:val="0"/>
        <w:snapToGrid w:val="0"/>
        <w:spacing w:line="360" w:lineRule="auto"/>
        <w:ind w:firstLineChars="202" w:firstLine="424"/>
        <w:rPr>
          <w:rFonts w:ascii="宋体" w:hAnsi="宋体"/>
          <w:szCs w:val="21"/>
        </w:rPr>
      </w:pPr>
      <w:r w:rsidRPr="00B77734">
        <w:rPr>
          <w:rFonts w:ascii="宋体" w:hAnsi="宋体" w:hint="eastAsia"/>
          <w:szCs w:val="21"/>
        </w:rPr>
        <w:t>6）投标人拟派出的项目经理必须是一级注册建造师（机电或市政），并具有类似项目施工总承包经验和业绩；</w:t>
      </w:r>
    </w:p>
    <w:p w:rsidR="00B77734" w:rsidRPr="00B77734" w:rsidRDefault="00B77734" w:rsidP="00B77734">
      <w:pPr>
        <w:adjustRightInd w:val="0"/>
        <w:snapToGrid w:val="0"/>
        <w:spacing w:line="360" w:lineRule="auto"/>
        <w:ind w:firstLineChars="202" w:firstLine="424"/>
        <w:rPr>
          <w:rFonts w:ascii="宋体" w:hAnsi="宋体"/>
          <w:szCs w:val="21"/>
        </w:rPr>
      </w:pPr>
      <w:r w:rsidRPr="00B77734">
        <w:rPr>
          <w:rFonts w:ascii="宋体" w:hAnsi="宋体" w:hint="eastAsia"/>
          <w:szCs w:val="21"/>
        </w:rPr>
        <w:t>7）投标人未被最高人民法院在“信用中国”网站（www.creditchina.gov.cn）中列入失信被执行人名单；</w:t>
      </w:r>
    </w:p>
    <w:p w:rsidR="00DF68C3" w:rsidRPr="00002683" w:rsidRDefault="00B77734" w:rsidP="00B77734">
      <w:pPr>
        <w:adjustRightInd w:val="0"/>
        <w:snapToGrid w:val="0"/>
        <w:spacing w:line="360" w:lineRule="auto"/>
        <w:ind w:firstLineChars="202" w:firstLine="424"/>
        <w:rPr>
          <w:rFonts w:ascii="宋体" w:hAnsi="宋体"/>
          <w:szCs w:val="21"/>
        </w:rPr>
      </w:pPr>
      <w:r w:rsidRPr="00B77734">
        <w:rPr>
          <w:rFonts w:ascii="宋体" w:hAnsi="宋体" w:hint="eastAsia"/>
          <w:szCs w:val="21"/>
        </w:rPr>
        <w:t>8）本项目不接受联合体投标。</w:t>
      </w:r>
    </w:p>
    <w:p w:rsidR="00DF68C3" w:rsidRPr="00002683" w:rsidRDefault="005B2BC9" w:rsidP="00002683">
      <w:pPr>
        <w:adjustRightInd w:val="0"/>
        <w:snapToGrid w:val="0"/>
        <w:spacing w:line="360" w:lineRule="auto"/>
        <w:rPr>
          <w:rFonts w:ascii="宋体" w:hAnsi="宋体"/>
          <w:b/>
          <w:szCs w:val="21"/>
        </w:rPr>
      </w:pPr>
      <w:r w:rsidRPr="00002683">
        <w:rPr>
          <w:rFonts w:ascii="宋体" w:hAnsi="宋体" w:hint="eastAsia"/>
          <w:b/>
          <w:szCs w:val="21"/>
        </w:rPr>
        <w:t>四、招标文件的获取</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获取时间：</w:t>
      </w:r>
      <w:r w:rsidR="00FB40F5" w:rsidRPr="00FB40F5">
        <w:rPr>
          <w:rFonts w:ascii="宋体" w:hAnsi="宋体" w:hint="eastAsia"/>
        </w:rPr>
        <w:t>投标人可于2020年9月</w:t>
      </w:r>
      <w:r w:rsidR="0064447E">
        <w:rPr>
          <w:rFonts w:ascii="宋体" w:hAnsi="宋体"/>
        </w:rPr>
        <w:t>29</w:t>
      </w:r>
      <w:r w:rsidR="00FB40F5" w:rsidRPr="00FB40F5">
        <w:rPr>
          <w:rFonts w:ascii="宋体" w:hAnsi="宋体" w:hint="eastAsia"/>
        </w:rPr>
        <w:t>日上午8：30时起至2020年</w:t>
      </w:r>
      <w:r w:rsidR="0064447E">
        <w:rPr>
          <w:rFonts w:ascii="宋体" w:hAnsi="宋体"/>
        </w:rPr>
        <w:t>10</w:t>
      </w:r>
      <w:r w:rsidR="00FB40F5" w:rsidRPr="00FB40F5">
        <w:rPr>
          <w:rFonts w:ascii="宋体" w:hAnsi="宋体" w:hint="eastAsia"/>
        </w:rPr>
        <w:t>月</w:t>
      </w:r>
      <w:r w:rsidR="0064447E">
        <w:rPr>
          <w:rFonts w:ascii="宋体" w:hAnsi="宋体"/>
        </w:rPr>
        <w:t>13</w:t>
      </w:r>
      <w:r w:rsidR="00FB40F5" w:rsidRPr="00FB40F5">
        <w:rPr>
          <w:rFonts w:ascii="宋体" w:hAnsi="宋体" w:hint="eastAsia"/>
        </w:rPr>
        <w:t>日下午5：00期间购买招标文件。</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lastRenderedPageBreak/>
        <w:t>获取方式：</w:t>
      </w:r>
    </w:p>
    <w:p w:rsidR="00DF68C3" w:rsidRPr="00002683" w:rsidRDefault="005B2BC9" w:rsidP="00002683">
      <w:pPr>
        <w:adjustRightInd w:val="0"/>
        <w:snapToGrid w:val="0"/>
        <w:spacing w:line="360" w:lineRule="auto"/>
        <w:ind w:firstLineChars="200" w:firstLine="420"/>
        <w:rPr>
          <w:rFonts w:ascii="宋体" w:hAnsi="宋体"/>
          <w:bCs/>
          <w:szCs w:val="21"/>
        </w:rPr>
      </w:pPr>
      <w:r w:rsidRPr="00002683">
        <w:rPr>
          <w:rFonts w:ascii="宋体" w:hAnsi="宋体" w:hint="eastAsia"/>
          <w:szCs w:val="21"/>
        </w:rPr>
        <w:t>1、</w:t>
      </w:r>
      <w:r w:rsidRPr="00002683">
        <w:rPr>
          <w:rFonts w:ascii="宋体" w:hAnsi="宋体" w:hint="eastAsia"/>
          <w:bCs/>
          <w:szCs w:val="21"/>
        </w:rPr>
        <w:t>本招标文件</w:t>
      </w:r>
      <w:r w:rsidR="00663EB5" w:rsidRPr="00002683">
        <w:rPr>
          <w:rFonts w:ascii="宋体" w:hAnsi="宋体" w:hint="eastAsia"/>
          <w:bCs/>
          <w:szCs w:val="21"/>
        </w:rPr>
        <w:t>每标段</w:t>
      </w:r>
      <w:r w:rsidRPr="00002683">
        <w:rPr>
          <w:rFonts w:ascii="宋体" w:hAnsi="宋体" w:hint="eastAsia"/>
          <w:bCs/>
          <w:szCs w:val="21"/>
        </w:rPr>
        <w:t>售价</w:t>
      </w:r>
      <w:r w:rsidR="0064447E">
        <w:rPr>
          <w:rFonts w:ascii="宋体" w:hAnsi="宋体"/>
          <w:bCs/>
          <w:szCs w:val="21"/>
        </w:rPr>
        <w:t>1500</w:t>
      </w:r>
      <w:r w:rsidR="008109BE" w:rsidRPr="00002683">
        <w:rPr>
          <w:rFonts w:ascii="宋体" w:hAnsi="宋体" w:hint="eastAsia"/>
          <w:bCs/>
          <w:szCs w:val="21"/>
        </w:rPr>
        <w:t>元</w:t>
      </w:r>
      <w:r w:rsidRPr="00002683">
        <w:rPr>
          <w:rFonts w:ascii="宋体" w:hAnsi="宋体" w:hint="eastAsia"/>
          <w:bCs/>
          <w:szCs w:val="21"/>
        </w:rPr>
        <w:t>人民币。售后不退。未购买招标文件的潜在投标人不得参加投标。</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bCs/>
          <w:szCs w:val="21"/>
        </w:rPr>
        <w:t>2、购买招标文件方式可为现金或者银行转账。若为银行转账购买（备注栏标明招标编号），请将转账凭证、开票信息（纳税人识别号）、投标人联系方式和项目名称，WORD版和盖章扫描版各一份以邮件形式（邮件标题为“单位名称”+“招标编号”+“项目名称”+购买招标文件）发至招标代理机构联系人邮箱。</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3、招标机构名称：江苏省国际招标公司；详细地址：南京市西康路7号506室 邮编：210024；联系人：</w:t>
      </w:r>
      <w:r w:rsidR="00C20FF6" w:rsidRPr="00002683">
        <w:rPr>
          <w:rFonts w:ascii="宋体" w:hAnsi="宋体" w:hint="eastAsia"/>
          <w:szCs w:val="21"/>
        </w:rPr>
        <w:t>车芸</w:t>
      </w:r>
      <w:r w:rsidRPr="00002683">
        <w:rPr>
          <w:rFonts w:ascii="宋体" w:hAnsi="宋体" w:hint="eastAsia"/>
          <w:szCs w:val="21"/>
        </w:rPr>
        <w:t>、</w:t>
      </w:r>
      <w:r w:rsidR="00C20FF6" w:rsidRPr="00002683">
        <w:rPr>
          <w:rFonts w:ascii="宋体" w:hAnsi="宋体" w:hint="eastAsia"/>
          <w:szCs w:val="21"/>
        </w:rPr>
        <w:t>季伟光</w:t>
      </w:r>
      <w:r w:rsidRPr="00002683">
        <w:rPr>
          <w:rFonts w:ascii="宋体" w:hAnsi="宋体" w:hint="eastAsia"/>
          <w:szCs w:val="21"/>
        </w:rPr>
        <w:t>；电话：025-8324992</w:t>
      </w:r>
      <w:r w:rsidR="00C20FF6" w:rsidRPr="00002683">
        <w:rPr>
          <w:rFonts w:ascii="宋体" w:hAnsi="宋体"/>
          <w:szCs w:val="21"/>
        </w:rPr>
        <w:t>1</w:t>
      </w:r>
      <w:r w:rsidRPr="00002683">
        <w:rPr>
          <w:rFonts w:ascii="宋体" w:hAnsi="宋体" w:hint="eastAsia"/>
          <w:szCs w:val="21"/>
        </w:rPr>
        <w:t>、</w:t>
      </w:r>
      <w:r w:rsidR="00C20FF6" w:rsidRPr="00002683">
        <w:rPr>
          <w:rFonts w:ascii="宋体" w:hAnsi="宋体"/>
          <w:szCs w:val="21"/>
        </w:rPr>
        <w:t>025</w:t>
      </w:r>
      <w:r w:rsidR="00C20FF6" w:rsidRPr="00002683">
        <w:rPr>
          <w:rFonts w:ascii="宋体" w:hAnsi="宋体" w:hint="eastAsia"/>
          <w:szCs w:val="21"/>
        </w:rPr>
        <w:t>-</w:t>
      </w:r>
      <w:r w:rsidR="00D57F93" w:rsidRPr="00002683">
        <w:rPr>
          <w:rFonts w:ascii="宋体" w:hAnsi="宋体"/>
          <w:szCs w:val="21"/>
        </w:rPr>
        <w:t>86631019</w:t>
      </w:r>
      <w:r w:rsidRPr="00002683">
        <w:rPr>
          <w:rFonts w:ascii="宋体" w:hAnsi="宋体" w:hint="eastAsia"/>
          <w:szCs w:val="21"/>
        </w:rPr>
        <w:t>；传真：025-83240903；E-MAIL：</w:t>
      </w:r>
      <w:hyperlink r:id="rId7" w:history="1">
        <w:r w:rsidRPr="00002683">
          <w:rPr>
            <w:rFonts w:ascii="宋体" w:hAnsi="宋体" w:hint="eastAsia"/>
            <w:szCs w:val="21"/>
          </w:rPr>
          <w:t>chey@jitc.cn；户名：江苏省国际招标公司</w:t>
        </w:r>
      </w:hyperlink>
      <w:r w:rsidRPr="00002683">
        <w:rPr>
          <w:rFonts w:ascii="宋体" w:hAnsi="宋体" w:hint="eastAsia"/>
          <w:szCs w:val="21"/>
        </w:rPr>
        <w:t>；人民币开户银行及账号：中信银行南京江苏路支行 7321810</w:t>
      </w:r>
      <w:r w:rsidRPr="00002683">
        <w:rPr>
          <w:rFonts w:ascii="宋体" w:hAnsi="宋体"/>
          <w:szCs w:val="21"/>
        </w:rPr>
        <w:t>182600023404</w:t>
      </w:r>
      <w:r w:rsidRPr="00002683">
        <w:rPr>
          <w:rFonts w:ascii="宋体" w:hAnsi="宋体" w:hint="eastAsia"/>
          <w:szCs w:val="21"/>
        </w:rPr>
        <w:t>。</w:t>
      </w:r>
    </w:p>
    <w:p w:rsidR="00DF68C3" w:rsidRPr="00002683" w:rsidRDefault="005B2BC9" w:rsidP="00002683">
      <w:pPr>
        <w:tabs>
          <w:tab w:val="left" w:pos="426"/>
        </w:tabs>
        <w:adjustRightInd w:val="0"/>
        <w:snapToGrid w:val="0"/>
        <w:spacing w:line="360" w:lineRule="auto"/>
        <w:rPr>
          <w:rFonts w:ascii="宋体" w:hAnsi="宋体"/>
          <w:b/>
          <w:szCs w:val="21"/>
        </w:rPr>
      </w:pPr>
      <w:bookmarkStart w:id="7" w:name="_Toc514052113"/>
      <w:bookmarkStart w:id="8" w:name="_Toc512080091"/>
      <w:bookmarkStart w:id="9" w:name="_Toc509411938"/>
      <w:bookmarkStart w:id="10" w:name="_Toc512079369"/>
      <w:bookmarkStart w:id="11" w:name="_Toc509322421"/>
      <w:bookmarkStart w:id="12" w:name="_Toc531817523"/>
      <w:r w:rsidRPr="00002683">
        <w:rPr>
          <w:rFonts w:ascii="宋体" w:hAnsi="宋体" w:hint="eastAsia"/>
          <w:b/>
          <w:szCs w:val="21"/>
        </w:rPr>
        <w:t>五、投标文件的递交</w:t>
      </w:r>
      <w:bookmarkEnd w:id="7"/>
      <w:bookmarkEnd w:id="8"/>
      <w:bookmarkEnd w:id="9"/>
      <w:bookmarkEnd w:id="10"/>
      <w:bookmarkEnd w:id="11"/>
      <w:bookmarkEnd w:id="12"/>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递交截止时间：</w:t>
      </w:r>
      <w:bookmarkStart w:id="13" w:name="_Hlk52278534"/>
      <w:r w:rsidR="00256F13" w:rsidRPr="00256F13">
        <w:rPr>
          <w:rFonts w:ascii="宋体" w:hAnsi="宋体" w:hint="eastAsia"/>
          <w:szCs w:val="21"/>
        </w:rPr>
        <w:t>2020年10月</w:t>
      </w:r>
      <w:r w:rsidR="00C250AE">
        <w:rPr>
          <w:rFonts w:ascii="宋体" w:hAnsi="宋体"/>
          <w:szCs w:val="21"/>
        </w:rPr>
        <w:t>26</w:t>
      </w:r>
      <w:r w:rsidR="00256F13" w:rsidRPr="00256F13">
        <w:rPr>
          <w:rFonts w:ascii="宋体" w:hAnsi="宋体" w:hint="eastAsia"/>
          <w:szCs w:val="21"/>
        </w:rPr>
        <w:t>日上午9：00时</w:t>
      </w:r>
      <w:bookmarkEnd w:id="13"/>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递交方式：所有投标文件应于</w:t>
      </w:r>
      <w:r w:rsidR="00C250AE" w:rsidRPr="00256F13">
        <w:rPr>
          <w:rFonts w:ascii="宋体" w:hAnsi="宋体" w:hint="eastAsia"/>
          <w:szCs w:val="21"/>
        </w:rPr>
        <w:t>2020年10月</w:t>
      </w:r>
      <w:r w:rsidR="00C250AE">
        <w:rPr>
          <w:rFonts w:ascii="宋体" w:hAnsi="宋体"/>
          <w:szCs w:val="21"/>
        </w:rPr>
        <w:t>26</w:t>
      </w:r>
      <w:r w:rsidR="00C250AE" w:rsidRPr="00256F13">
        <w:rPr>
          <w:rFonts w:ascii="宋体" w:hAnsi="宋体" w:hint="eastAsia"/>
          <w:szCs w:val="21"/>
        </w:rPr>
        <w:t>日上午9：00时</w:t>
      </w:r>
      <w:r w:rsidRPr="00002683">
        <w:rPr>
          <w:rFonts w:ascii="宋体" w:hAnsi="宋体" w:hint="eastAsia"/>
          <w:szCs w:val="21"/>
        </w:rPr>
        <w:t>之前递交到开标地点（地点见招标文件）。</w:t>
      </w:r>
    </w:p>
    <w:p w:rsidR="00DF68C3" w:rsidRPr="00002683" w:rsidRDefault="005B2BC9" w:rsidP="00002683">
      <w:pPr>
        <w:tabs>
          <w:tab w:val="left" w:pos="426"/>
        </w:tabs>
        <w:adjustRightInd w:val="0"/>
        <w:snapToGrid w:val="0"/>
        <w:spacing w:line="360" w:lineRule="auto"/>
        <w:rPr>
          <w:rFonts w:ascii="宋体" w:hAnsi="宋体"/>
          <w:b/>
          <w:szCs w:val="21"/>
        </w:rPr>
      </w:pPr>
      <w:bookmarkStart w:id="14" w:name="_Toc531817524"/>
      <w:bookmarkStart w:id="15" w:name="_Toc512079370"/>
      <w:bookmarkStart w:id="16" w:name="_Toc512080092"/>
      <w:bookmarkStart w:id="17" w:name="_Toc514052114"/>
      <w:bookmarkStart w:id="18" w:name="_Toc509322422"/>
      <w:bookmarkStart w:id="19" w:name="_Toc509411939"/>
      <w:r w:rsidRPr="00002683">
        <w:rPr>
          <w:rFonts w:ascii="宋体" w:hAnsi="宋体" w:hint="eastAsia"/>
          <w:b/>
          <w:szCs w:val="21"/>
        </w:rPr>
        <w:t>六、开标时间及地点</w:t>
      </w:r>
      <w:bookmarkEnd w:id="14"/>
      <w:bookmarkEnd w:id="15"/>
      <w:bookmarkEnd w:id="16"/>
      <w:bookmarkEnd w:id="17"/>
      <w:bookmarkEnd w:id="18"/>
      <w:bookmarkEnd w:id="19"/>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开标时间：</w:t>
      </w:r>
      <w:r w:rsidR="00C250AE" w:rsidRPr="00C250AE">
        <w:rPr>
          <w:rFonts w:ascii="宋体" w:hAnsi="宋体" w:hint="eastAsia"/>
          <w:szCs w:val="21"/>
        </w:rPr>
        <w:t>2020年10月26日上午9：00时</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开标地点：地点见招标文件</w:t>
      </w:r>
    </w:p>
    <w:p w:rsidR="00DF68C3" w:rsidRPr="00002683" w:rsidRDefault="005B2BC9" w:rsidP="00002683">
      <w:pPr>
        <w:tabs>
          <w:tab w:val="left" w:pos="426"/>
        </w:tabs>
        <w:adjustRightInd w:val="0"/>
        <w:snapToGrid w:val="0"/>
        <w:spacing w:line="360" w:lineRule="auto"/>
        <w:rPr>
          <w:rFonts w:ascii="宋体" w:hAnsi="宋体"/>
          <w:b/>
          <w:szCs w:val="21"/>
        </w:rPr>
      </w:pPr>
      <w:bookmarkStart w:id="20" w:name="_Toc512080093"/>
      <w:bookmarkStart w:id="21" w:name="_Toc514052115"/>
      <w:bookmarkStart w:id="22" w:name="_Toc512079371"/>
      <w:bookmarkStart w:id="23" w:name="_Toc509411940"/>
      <w:bookmarkStart w:id="24" w:name="_Toc531817525"/>
      <w:bookmarkStart w:id="25" w:name="_Toc509322423"/>
      <w:r w:rsidRPr="00002683">
        <w:rPr>
          <w:rFonts w:ascii="宋体" w:hAnsi="宋体" w:hint="eastAsia"/>
          <w:b/>
          <w:szCs w:val="21"/>
        </w:rPr>
        <w:t>七、其他</w:t>
      </w:r>
      <w:bookmarkEnd w:id="20"/>
      <w:bookmarkEnd w:id="21"/>
      <w:bookmarkEnd w:id="22"/>
      <w:bookmarkEnd w:id="23"/>
      <w:bookmarkEnd w:id="24"/>
      <w:bookmarkEnd w:id="25"/>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szCs w:val="21"/>
        </w:rPr>
        <w:t>此公告仅在</w:t>
      </w:r>
      <w:r w:rsidRPr="00002683">
        <w:rPr>
          <w:rFonts w:ascii="宋体" w:hAnsi="宋体" w:hint="eastAsia"/>
          <w:szCs w:val="21"/>
        </w:rPr>
        <w:t>江苏省招标投标公共服务平台（</w:t>
      </w:r>
      <w:r w:rsidRPr="00002683">
        <w:rPr>
          <w:rFonts w:ascii="宋体" w:hAnsi="宋体"/>
          <w:szCs w:val="21"/>
        </w:rPr>
        <w:t>www.jszbtb.com）上发布，对于因其他网站转载并发布的非完整版或修改版公告，而导致误报名或无效报名的情形，招标人及招标代理机构不予承担责任。</w:t>
      </w:r>
    </w:p>
    <w:p w:rsidR="00DF68C3" w:rsidRPr="00002683" w:rsidRDefault="005B2BC9" w:rsidP="00002683">
      <w:pPr>
        <w:tabs>
          <w:tab w:val="left" w:pos="426"/>
        </w:tabs>
        <w:adjustRightInd w:val="0"/>
        <w:snapToGrid w:val="0"/>
        <w:spacing w:line="360" w:lineRule="auto"/>
        <w:rPr>
          <w:rFonts w:ascii="宋体" w:hAnsi="宋体"/>
          <w:b/>
          <w:szCs w:val="21"/>
        </w:rPr>
      </w:pPr>
      <w:bookmarkStart w:id="26" w:name="_Toc512080094"/>
      <w:bookmarkStart w:id="27" w:name="_Toc514052116"/>
      <w:bookmarkStart w:id="28" w:name="_Toc512079372"/>
      <w:bookmarkStart w:id="29" w:name="_Toc509322424"/>
      <w:bookmarkStart w:id="30" w:name="_Toc531817526"/>
      <w:bookmarkStart w:id="31" w:name="_Toc509411941"/>
      <w:r w:rsidRPr="00002683">
        <w:rPr>
          <w:rFonts w:ascii="宋体" w:hAnsi="宋体"/>
          <w:b/>
          <w:szCs w:val="21"/>
        </w:rPr>
        <w:t>八、联系方式</w:t>
      </w:r>
      <w:bookmarkEnd w:id="26"/>
      <w:bookmarkEnd w:id="27"/>
      <w:bookmarkEnd w:id="28"/>
      <w:bookmarkEnd w:id="29"/>
      <w:bookmarkEnd w:id="30"/>
      <w:bookmarkEnd w:id="31"/>
    </w:p>
    <w:p w:rsidR="000B6071" w:rsidRPr="000B6071"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招标人：江阴苏龙热电有限公司</w:t>
      </w:r>
    </w:p>
    <w:p w:rsidR="000B6071" w:rsidRPr="000B6071"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地址：江阴市夏港苏龙路18号</w:t>
      </w:r>
    </w:p>
    <w:p w:rsidR="000B6071" w:rsidRPr="000B6071"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联系人：张振</w:t>
      </w:r>
    </w:p>
    <w:p w:rsidR="00DF68C3" w:rsidRPr="00002683" w:rsidRDefault="000B6071" w:rsidP="000B6071">
      <w:pPr>
        <w:adjustRightInd w:val="0"/>
        <w:snapToGrid w:val="0"/>
        <w:spacing w:line="360" w:lineRule="auto"/>
        <w:ind w:firstLineChars="200" w:firstLine="420"/>
        <w:rPr>
          <w:rFonts w:ascii="宋体" w:hAnsi="宋体"/>
          <w:szCs w:val="21"/>
        </w:rPr>
      </w:pPr>
      <w:r w:rsidRPr="000B6071">
        <w:rPr>
          <w:rFonts w:ascii="宋体" w:hAnsi="宋体" w:hint="eastAsia"/>
          <w:szCs w:val="21"/>
        </w:rPr>
        <w:t>电话：0510-88022038</w:t>
      </w:r>
    </w:p>
    <w:p w:rsidR="00DF68C3" w:rsidRPr="00002683" w:rsidRDefault="00DF68C3" w:rsidP="00002683">
      <w:pPr>
        <w:adjustRightInd w:val="0"/>
        <w:snapToGrid w:val="0"/>
        <w:spacing w:line="360" w:lineRule="auto"/>
        <w:ind w:firstLineChars="200" w:firstLine="420"/>
        <w:rPr>
          <w:rFonts w:ascii="宋体" w:hAnsi="宋体"/>
          <w:szCs w:val="21"/>
        </w:rPr>
      </w:pP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招标代理机构：江苏省国际招标公司</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地址：江苏省南京市西康路</w:t>
      </w:r>
      <w:r w:rsidRPr="00002683">
        <w:rPr>
          <w:rFonts w:ascii="宋体" w:hAnsi="宋体"/>
          <w:szCs w:val="21"/>
        </w:rPr>
        <w:t>7号506室</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联系人：车芸</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联系</w:t>
      </w:r>
      <w:r w:rsidRPr="00002683">
        <w:rPr>
          <w:rFonts w:ascii="宋体" w:hAnsi="宋体"/>
          <w:szCs w:val="21"/>
        </w:rPr>
        <w:t>电话：</w:t>
      </w:r>
      <w:r w:rsidRPr="00002683">
        <w:rPr>
          <w:rFonts w:ascii="宋体" w:hAnsi="宋体" w:hint="eastAsia"/>
          <w:szCs w:val="21"/>
        </w:rPr>
        <w:t>025-8324992</w:t>
      </w:r>
      <w:r w:rsidR="00A731DE" w:rsidRPr="00002683">
        <w:rPr>
          <w:rFonts w:ascii="宋体" w:hAnsi="宋体"/>
          <w:szCs w:val="21"/>
        </w:rPr>
        <w:t>1</w:t>
      </w:r>
    </w:p>
    <w:p w:rsidR="00DF68C3" w:rsidRPr="00002683" w:rsidRDefault="005B2BC9" w:rsidP="00002683">
      <w:pPr>
        <w:adjustRightInd w:val="0"/>
        <w:snapToGrid w:val="0"/>
        <w:spacing w:line="360" w:lineRule="auto"/>
        <w:ind w:firstLineChars="200" w:firstLine="420"/>
        <w:rPr>
          <w:rFonts w:ascii="宋体" w:hAnsi="宋体"/>
          <w:szCs w:val="21"/>
        </w:rPr>
      </w:pPr>
      <w:r w:rsidRPr="00002683">
        <w:rPr>
          <w:rFonts w:ascii="宋体" w:hAnsi="宋体" w:hint="eastAsia"/>
          <w:szCs w:val="21"/>
        </w:rPr>
        <w:t>E-MAIL：</w:t>
      </w:r>
      <w:hyperlink r:id="rId8" w:history="1">
        <w:r w:rsidRPr="00002683">
          <w:rPr>
            <w:rFonts w:ascii="宋体" w:hAnsi="宋体" w:hint="eastAsia"/>
            <w:szCs w:val="21"/>
          </w:rPr>
          <w:t>chey@jitc.cn</w:t>
        </w:r>
      </w:hyperlink>
    </w:p>
    <w:p w:rsidR="00DF68C3" w:rsidRDefault="00DF68C3">
      <w:pPr>
        <w:spacing w:line="360" w:lineRule="auto"/>
        <w:rPr>
          <w:rFonts w:ascii="宋体" w:hAnsi="宋体"/>
        </w:rPr>
      </w:pPr>
    </w:p>
    <w:sectPr w:rsidR="00DF68C3" w:rsidSect="005B52EA">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996" w:rsidRDefault="00FF6996">
      <w:r>
        <w:separator/>
      </w:r>
    </w:p>
  </w:endnote>
  <w:endnote w:type="continuationSeparator" w:id="1">
    <w:p w:rsidR="00FF6996" w:rsidRDefault="00FF6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908245"/>
    </w:sdtPr>
    <w:sdtContent>
      <w:p w:rsidR="00DF68C3" w:rsidRDefault="005B52EA">
        <w:pPr>
          <w:pStyle w:val="a5"/>
          <w:jc w:val="center"/>
        </w:pPr>
        <w:r>
          <w:fldChar w:fldCharType="begin"/>
        </w:r>
        <w:r w:rsidR="005B2BC9">
          <w:instrText>PAGE   \* MERGEFORMAT</w:instrText>
        </w:r>
        <w:r>
          <w:fldChar w:fldCharType="separate"/>
        </w:r>
        <w:r w:rsidR="000C3FCB" w:rsidRPr="000C3FCB">
          <w:rPr>
            <w:noProof/>
            <w:lang w:val="zh-CN"/>
          </w:rPr>
          <w:t>2</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996" w:rsidRDefault="00FF6996">
      <w:r>
        <w:separator/>
      </w:r>
    </w:p>
  </w:footnote>
  <w:footnote w:type="continuationSeparator" w:id="1">
    <w:p w:rsidR="00FF6996" w:rsidRDefault="00FF69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8C0"/>
    <w:rsid w:val="00002683"/>
    <w:rsid w:val="000B2B2D"/>
    <w:rsid w:val="000B6071"/>
    <w:rsid w:val="000C3FCB"/>
    <w:rsid w:val="00117A79"/>
    <w:rsid w:val="0014633F"/>
    <w:rsid w:val="00153D13"/>
    <w:rsid w:val="00196D70"/>
    <w:rsid w:val="001A44F0"/>
    <w:rsid w:val="001D18C0"/>
    <w:rsid w:val="001F522B"/>
    <w:rsid w:val="002023EB"/>
    <w:rsid w:val="002151DC"/>
    <w:rsid w:val="00240291"/>
    <w:rsid w:val="00256F13"/>
    <w:rsid w:val="002801F9"/>
    <w:rsid w:val="002C3E72"/>
    <w:rsid w:val="002D534A"/>
    <w:rsid w:val="002D5616"/>
    <w:rsid w:val="002F22E3"/>
    <w:rsid w:val="002F3FF7"/>
    <w:rsid w:val="002F7BC2"/>
    <w:rsid w:val="00302A57"/>
    <w:rsid w:val="003120E7"/>
    <w:rsid w:val="003259A8"/>
    <w:rsid w:val="00341494"/>
    <w:rsid w:val="00354331"/>
    <w:rsid w:val="0037619B"/>
    <w:rsid w:val="003C13E0"/>
    <w:rsid w:val="003F5144"/>
    <w:rsid w:val="0042187D"/>
    <w:rsid w:val="00460CAB"/>
    <w:rsid w:val="00467E6E"/>
    <w:rsid w:val="0049220D"/>
    <w:rsid w:val="004F1C61"/>
    <w:rsid w:val="004F293E"/>
    <w:rsid w:val="00513B29"/>
    <w:rsid w:val="00522CBB"/>
    <w:rsid w:val="00525AF1"/>
    <w:rsid w:val="00586EBC"/>
    <w:rsid w:val="005A6D92"/>
    <w:rsid w:val="005B2BC9"/>
    <w:rsid w:val="005B52EA"/>
    <w:rsid w:val="005D6F32"/>
    <w:rsid w:val="005F6AB3"/>
    <w:rsid w:val="0061529C"/>
    <w:rsid w:val="00620542"/>
    <w:rsid w:val="0064447E"/>
    <w:rsid w:val="00654CA2"/>
    <w:rsid w:val="00663EB5"/>
    <w:rsid w:val="0069389C"/>
    <w:rsid w:val="006B6348"/>
    <w:rsid w:val="006C11C9"/>
    <w:rsid w:val="006C621D"/>
    <w:rsid w:val="006D06CE"/>
    <w:rsid w:val="006F1C0B"/>
    <w:rsid w:val="006F2DE1"/>
    <w:rsid w:val="00703481"/>
    <w:rsid w:val="00721A9B"/>
    <w:rsid w:val="00770071"/>
    <w:rsid w:val="0077019A"/>
    <w:rsid w:val="0078308E"/>
    <w:rsid w:val="00790EBC"/>
    <w:rsid w:val="007978BC"/>
    <w:rsid w:val="007C221D"/>
    <w:rsid w:val="007C31CA"/>
    <w:rsid w:val="007D1008"/>
    <w:rsid w:val="007F1BD2"/>
    <w:rsid w:val="008000F3"/>
    <w:rsid w:val="008109BE"/>
    <w:rsid w:val="00835686"/>
    <w:rsid w:val="008375A7"/>
    <w:rsid w:val="00852F8B"/>
    <w:rsid w:val="00871E26"/>
    <w:rsid w:val="00896D4A"/>
    <w:rsid w:val="008B368D"/>
    <w:rsid w:val="008D6795"/>
    <w:rsid w:val="008E25E0"/>
    <w:rsid w:val="008E630E"/>
    <w:rsid w:val="008E6A45"/>
    <w:rsid w:val="008F1602"/>
    <w:rsid w:val="00914BC8"/>
    <w:rsid w:val="0093183F"/>
    <w:rsid w:val="00945BA5"/>
    <w:rsid w:val="009910FA"/>
    <w:rsid w:val="00992BE2"/>
    <w:rsid w:val="00A05DF7"/>
    <w:rsid w:val="00A07D84"/>
    <w:rsid w:val="00A12ED1"/>
    <w:rsid w:val="00A25248"/>
    <w:rsid w:val="00A25949"/>
    <w:rsid w:val="00A57E35"/>
    <w:rsid w:val="00A731DE"/>
    <w:rsid w:val="00AA7D02"/>
    <w:rsid w:val="00B10E78"/>
    <w:rsid w:val="00B12DE7"/>
    <w:rsid w:val="00B321FC"/>
    <w:rsid w:val="00B77734"/>
    <w:rsid w:val="00B81782"/>
    <w:rsid w:val="00BC71DD"/>
    <w:rsid w:val="00BF4372"/>
    <w:rsid w:val="00C20FF6"/>
    <w:rsid w:val="00C250AE"/>
    <w:rsid w:val="00C577FE"/>
    <w:rsid w:val="00C60134"/>
    <w:rsid w:val="00C817D3"/>
    <w:rsid w:val="00CB7D02"/>
    <w:rsid w:val="00CC0B9C"/>
    <w:rsid w:val="00CC6200"/>
    <w:rsid w:val="00CE0D85"/>
    <w:rsid w:val="00D01048"/>
    <w:rsid w:val="00D0381C"/>
    <w:rsid w:val="00D24815"/>
    <w:rsid w:val="00D56CDE"/>
    <w:rsid w:val="00D57F93"/>
    <w:rsid w:val="00D65E6E"/>
    <w:rsid w:val="00D8746C"/>
    <w:rsid w:val="00DC75E8"/>
    <w:rsid w:val="00DD5F24"/>
    <w:rsid w:val="00DF68C3"/>
    <w:rsid w:val="00E06C1A"/>
    <w:rsid w:val="00E4464E"/>
    <w:rsid w:val="00E569C5"/>
    <w:rsid w:val="00E651C9"/>
    <w:rsid w:val="00E71155"/>
    <w:rsid w:val="00EB5036"/>
    <w:rsid w:val="00EE6328"/>
    <w:rsid w:val="00F25AE3"/>
    <w:rsid w:val="00F5030E"/>
    <w:rsid w:val="00FB40F5"/>
    <w:rsid w:val="00FD2044"/>
    <w:rsid w:val="00FF6996"/>
    <w:rsid w:val="01F112BF"/>
    <w:rsid w:val="06F43DFA"/>
    <w:rsid w:val="07103F58"/>
    <w:rsid w:val="0A710AF4"/>
    <w:rsid w:val="0B422A86"/>
    <w:rsid w:val="0C5A2928"/>
    <w:rsid w:val="0CDD3C9F"/>
    <w:rsid w:val="0D185D6C"/>
    <w:rsid w:val="0DEF38D8"/>
    <w:rsid w:val="0F0F0B10"/>
    <w:rsid w:val="0F8A4B38"/>
    <w:rsid w:val="123E71B0"/>
    <w:rsid w:val="13F63507"/>
    <w:rsid w:val="15A153BC"/>
    <w:rsid w:val="1716452E"/>
    <w:rsid w:val="1B5826B1"/>
    <w:rsid w:val="1BD47122"/>
    <w:rsid w:val="1CEC790E"/>
    <w:rsid w:val="1DEA15D5"/>
    <w:rsid w:val="21480E17"/>
    <w:rsid w:val="221659DE"/>
    <w:rsid w:val="22B17C05"/>
    <w:rsid w:val="23121594"/>
    <w:rsid w:val="23E047C5"/>
    <w:rsid w:val="24D03E77"/>
    <w:rsid w:val="25F82E30"/>
    <w:rsid w:val="2B1C649F"/>
    <w:rsid w:val="2BDC5CD2"/>
    <w:rsid w:val="2CB47942"/>
    <w:rsid w:val="2DF106E0"/>
    <w:rsid w:val="2F6B4FAD"/>
    <w:rsid w:val="2FA00D5D"/>
    <w:rsid w:val="331C1C36"/>
    <w:rsid w:val="34551075"/>
    <w:rsid w:val="3624677F"/>
    <w:rsid w:val="36A90012"/>
    <w:rsid w:val="36F433F3"/>
    <w:rsid w:val="38BB4AF4"/>
    <w:rsid w:val="3B2C61FA"/>
    <w:rsid w:val="3D8C71ED"/>
    <w:rsid w:val="3DEA0C26"/>
    <w:rsid w:val="3E235D48"/>
    <w:rsid w:val="3EC5313A"/>
    <w:rsid w:val="3F8D4184"/>
    <w:rsid w:val="41F21162"/>
    <w:rsid w:val="426A4CC1"/>
    <w:rsid w:val="42D81F77"/>
    <w:rsid w:val="442C5A3E"/>
    <w:rsid w:val="47782ECB"/>
    <w:rsid w:val="47D7595D"/>
    <w:rsid w:val="4C047BA2"/>
    <w:rsid w:val="4C255401"/>
    <w:rsid w:val="4C3F35AC"/>
    <w:rsid w:val="4D462CE7"/>
    <w:rsid w:val="4D5A7BC8"/>
    <w:rsid w:val="4DD040CF"/>
    <w:rsid w:val="50675D87"/>
    <w:rsid w:val="50F46116"/>
    <w:rsid w:val="511827B0"/>
    <w:rsid w:val="52BA1B15"/>
    <w:rsid w:val="54DC72A3"/>
    <w:rsid w:val="568C2363"/>
    <w:rsid w:val="57812C73"/>
    <w:rsid w:val="57983C2B"/>
    <w:rsid w:val="58116B6B"/>
    <w:rsid w:val="584A36DD"/>
    <w:rsid w:val="58CB4C38"/>
    <w:rsid w:val="59CA77D9"/>
    <w:rsid w:val="5AE151F7"/>
    <w:rsid w:val="5B336422"/>
    <w:rsid w:val="5BD14ED2"/>
    <w:rsid w:val="5D9D756D"/>
    <w:rsid w:val="5F2E08F1"/>
    <w:rsid w:val="5F656C10"/>
    <w:rsid w:val="607E30D5"/>
    <w:rsid w:val="63D45FBA"/>
    <w:rsid w:val="65C7412D"/>
    <w:rsid w:val="67136569"/>
    <w:rsid w:val="673D79C3"/>
    <w:rsid w:val="67CC37A8"/>
    <w:rsid w:val="686E3DCC"/>
    <w:rsid w:val="693F1942"/>
    <w:rsid w:val="69E750C1"/>
    <w:rsid w:val="6AB11225"/>
    <w:rsid w:val="6B626007"/>
    <w:rsid w:val="6C440543"/>
    <w:rsid w:val="6E09390F"/>
    <w:rsid w:val="6E467AD6"/>
    <w:rsid w:val="711F4FB7"/>
    <w:rsid w:val="72230725"/>
    <w:rsid w:val="733B5256"/>
    <w:rsid w:val="75A8162B"/>
    <w:rsid w:val="78712F40"/>
    <w:rsid w:val="7936664B"/>
    <w:rsid w:val="797C5B2D"/>
    <w:rsid w:val="7A432939"/>
    <w:rsid w:val="7DB9651F"/>
    <w:rsid w:val="7F315ABA"/>
    <w:rsid w:val="7FC72D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qFormat="1"/>
    <w:lsdException w:name="footer" w:uiPriority="99" w:qFormat="1"/>
    <w:lsdException w:name="caption" w:qFormat="1"/>
    <w:lsdException w:name="annotation reference"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2EA"/>
    <w:pPr>
      <w:widowControl w:val="0"/>
      <w:jc w:val="both"/>
    </w:pPr>
    <w:rPr>
      <w:rFonts w:ascii="Calibri" w:hAnsi="Calibri" w:cs="Calibri"/>
      <w:kern w:val="2"/>
      <w:sz w:val="21"/>
      <w:szCs w:val="22"/>
    </w:rPr>
  </w:style>
  <w:style w:type="paragraph" w:styleId="2">
    <w:name w:val="heading 2"/>
    <w:basedOn w:val="a"/>
    <w:next w:val="a"/>
    <w:qFormat/>
    <w:rsid w:val="005B52EA"/>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5B52EA"/>
    <w:pPr>
      <w:jc w:val="left"/>
    </w:pPr>
  </w:style>
  <w:style w:type="paragraph" w:styleId="a4">
    <w:name w:val="Balloon Text"/>
    <w:basedOn w:val="a"/>
    <w:link w:val="Char0"/>
    <w:qFormat/>
    <w:rsid w:val="005B52EA"/>
    <w:rPr>
      <w:sz w:val="18"/>
      <w:szCs w:val="18"/>
    </w:rPr>
  </w:style>
  <w:style w:type="paragraph" w:styleId="a5">
    <w:name w:val="footer"/>
    <w:basedOn w:val="a"/>
    <w:link w:val="Char1"/>
    <w:uiPriority w:val="99"/>
    <w:qFormat/>
    <w:rsid w:val="005B52EA"/>
    <w:pPr>
      <w:tabs>
        <w:tab w:val="center" w:pos="4153"/>
        <w:tab w:val="right" w:pos="8306"/>
      </w:tabs>
      <w:snapToGrid w:val="0"/>
      <w:jc w:val="left"/>
    </w:pPr>
    <w:rPr>
      <w:sz w:val="18"/>
      <w:szCs w:val="18"/>
    </w:rPr>
  </w:style>
  <w:style w:type="paragraph" w:styleId="a6">
    <w:name w:val="header"/>
    <w:basedOn w:val="a"/>
    <w:link w:val="Char2"/>
    <w:qFormat/>
    <w:rsid w:val="005B52EA"/>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qFormat/>
    <w:rsid w:val="005B52EA"/>
    <w:rPr>
      <w:b/>
      <w:bCs/>
    </w:rPr>
  </w:style>
  <w:style w:type="character" w:styleId="a8">
    <w:name w:val="Emphasis"/>
    <w:basedOn w:val="a0"/>
    <w:uiPriority w:val="20"/>
    <w:qFormat/>
    <w:rsid w:val="005B52EA"/>
    <w:rPr>
      <w:i/>
      <w:iCs/>
    </w:rPr>
  </w:style>
  <w:style w:type="character" w:styleId="a9">
    <w:name w:val="annotation reference"/>
    <w:basedOn w:val="a0"/>
    <w:qFormat/>
    <w:rsid w:val="005B52EA"/>
    <w:rPr>
      <w:sz w:val="21"/>
      <w:szCs w:val="21"/>
    </w:rPr>
  </w:style>
  <w:style w:type="paragraph" w:styleId="aa">
    <w:name w:val="List Paragraph"/>
    <w:basedOn w:val="a"/>
    <w:uiPriority w:val="34"/>
    <w:qFormat/>
    <w:rsid w:val="005B52EA"/>
    <w:pPr>
      <w:ind w:firstLineChars="200" w:firstLine="420"/>
    </w:pPr>
  </w:style>
  <w:style w:type="character" w:customStyle="1" w:styleId="Char2">
    <w:name w:val="页眉 Char"/>
    <w:basedOn w:val="a0"/>
    <w:link w:val="a6"/>
    <w:qFormat/>
    <w:rsid w:val="005B52EA"/>
    <w:rPr>
      <w:rFonts w:ascii="Calibri" w:hAnsi="Calibri" w:cs="Calibri"/>
      <w:kern w:val="2"/>
      <w:sz w:val="18"/>
      <w:szCs w:val="18"/>
    </w:rPr>
  </w:style>
  <w:style w:type="character" w:customStyle="1" w:styleId="Char1">
    <w:name w:val="页脚 Char"/>
    <w:basedOn w:val="a0"/>
    <w:link w:val="a5"/>
    <w:uiPriority w:val="99"/>
    <w:qFormat/>
    <w:rsid w:val="005B52EA"/>
    <w:rPr>
      <w:rFonts w:ascii="Calibri" w:hAnsi="Calibri" w:cs="Calibri"/>
      <w:kern w:val="2"/>
      <w:sz w:val="18"/>
      <w:szCs w:val="18"/>
    </w:rPr>
  </w:style>
  <w:style w:type="character" w:customStyle="1" w:styleId="Char">
    <w:name w:val="批注文字 Char"/>
    <w:basedOn w:val="a0"/>
    <w:link w:val="a3"/>
    <w:qFormat/>
    <w:rsid w:val="005B52EA"/>
    <w:rPr>
      <w:rFonts w:ascii="Calibri" w:eastAsia="宋体" w:hAnsi="Calibri" w:cs="Calibri"/>
      <w:kern w:val="2"/>
      <w:sz w:val="21"/>
      <w:szCs w:val="22"/>
    </w:rPr>
  </w:style>
  <w:style w:type="character" w:customStyle="1" w:styleId="Char3">
    <w:name w:val="批注主题 Char"/>
    <w:basedOn w:val="Char"/>
    <w:link w:val="a7"/>
    <w:qFormat/>
    <w:rsid w:val="005B52EA"/>
    <w:rPr>
      <w:rFonts w:ascii="Calibri" w:eastAsia="宋体" w:hAnsi="Calibri" w:cs="Calibri"/>
      <w:b/>
      <w:bCs/>
      <w:kern w:val="2"/>
      <w:sz w:val="21"/>
      <w:szCs w:val="22"/>
    </w:rPr>
  </w:style>
  <w:style w:type="character" w:customStyle="1" w:styleId="Char0">
    <w:name w:val="批注框文本 Char"/>
    <w:basedOn w:val="a0"/>
    <w:link w:val="a4"/>
    <w:qFormat/>
    <w:rsid w:val="005B52EA"/>
    <w:rPr>
      <w:rFonts w:ascii="Calibri" w:eastAsia="宋体"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y@jitc.cn&#65307;&#25143;&#21517;&#65306;&#27743;&#33487;&#30465;&#22269;&#38469;&#25307;&#26631;&#20844;&#21496;" TargetMode="External"/><Relationship Id="rId3" Type="http://schemas.openxmlformats.org/officeDocument/2006/relationships/settings" Target="settings.xml"/><Relationship Id="rId7" Type="http://schemas.openxmlformats.org/officeDocument/2006/relationships/hyperlink" Target="mailto:chey@jitc.cn&#65307;&#25143;&#21517;&#65306;&#27743;&#33487;&#30465;&#22269;&#38469;&#25307;&#26631;&#20844;&#2149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253</Words>
  <Characters>1444</Characters>
  <Application>Microsoft Office Word</Application>
  <DocSecurity>0</DocSecurity>
  <Lines>12</Lines>
  <Paragraphs>3</Paragraphs>
  <ScaleCrop>false</ScaleCrop>
  <Company>Www.SangSan.Cn</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招标三处</dc:creator>
  <cp:lastModifiedBy>PC</cp:lastModifiedBy>
  <cp:revision>17</cp:revision>
  <cp:lastPrinted>2020-04-27T06:16:00Z</cp:lastPrinted>
  <dcterms:created xsi:type="dcterms:W3CDTF">2020-08-25T02:10:00Z</dcterms:created>
  <dcterms:modified xsi:type="dcterms:W3CDTF">2020-09-29T08:08:00Z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